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9F4BB" w14:textId="77777777" w:rsidR="00061EB2" w:rsidRDefault="000763B7" w:rsidP="00061EB2">
      <w:pPr>
        <w:pStyle w:val="Title"/>
      </w:pPr>
      <w:r>
        <w:t>Dr. James Rovira</w:t>
      </w:r>
    </w:p>
    <w:p w14:paraId="2CDFFA77" w14:textId="27987396" w:rsidR="001C6F52" w:rsidRPr="001C6F52" w:rsidRDefault="001C6F52" w:rsidP="001C6F52">
      <w:pPr>
        <w:jc w:val="center"/>
        <w:rPr>
          <w:b/>
          <w:sz w:val="28"/>
          <w:szCs w:val="28"/>
        </w:rPr>
      </w:pPr>
      <w:r w:rsidRPr="001C6F52">
        <w:rPr>
          <w:b/>
          <w:sz w:val="28"/>
          <w:szCs w:val="28"/>
        </w:rPr>
        <w:t>Syllabus: ENC 1101, Freshman Composition I</w:t>
      </w:r>
    </w:p>
    <w:p w14:paraId="405E5252" w14:textId="77777777" w:rsidR="00061EB2" w:rsidRPr="00061EB2" w:rsidRDefault="00061EB2" w:rsidP="00061EB2"/>
    <w:p w14:paraId="7D88E9F4" w14:textId="3BD5486C" w:rsidR="00061EB2" w:rsidRDefault="00061EB2" w:rsidP="00061EB2">
      <w:pPr>
        <w:pStyle w:val="Title"/>
        <w:rPr>
          <w:szCs w:val="28"/>
        </w:rPr>
      </w:pPr>
      <w:r w:rsidRPr="00061EB2">
        <w:rPr>
          <w:szCs w:val="28"/>
        </w:rPr>
        <w:t xml:space="preserve">Valencia College, </w:t>
      </w:r>
      <w:r w:rsidR="006E3786">
        <w:rPr>
          <w:szCs w:val="28"/>
        </w:rPr>
        <w:t>DTC</w:t>
      </w:r>
    </w:p>
    <w:p w14:paraId="004827C9" w14:textId="77777777" w:rsidR="007D463C" w:rsidRPr="007D463C" w:rsidRDefault="007D463C" w:rsidP="007D463C"/>
    <w:p w14:paraId="526BB8B7" w14:textId="5B7DD90D" w:rsidR="00061EB2" w:rsidRDefault="00D8494A" w:rsidP="00D8494A">
      <w:pPr>
        <w:jc w:val="both"/>
      </w:pPr>
      <w:r>
        <w:t>Please note that this syllabus is subject to change. Revisions to the syllabus will be posted to Canvas</w:t>
      </w:r>
      <w:r w:rsidR="00787924">
        <w:t>,</w:t>
      </w:r>
      <w:r>
        <w:t xml:space="preserve"> and the class will be notified </w:t>
      </w:r>
      <w:r w:rsidR="00787924">
        <w:t xml:space="preserve">by an announcement </w:t>
      </w:r>
      <w:r>
        <w:t>in Canvas when revisions are made. Please always refer to the most recent version of this syllabus in Canvas and to modifications of instructions, dates, and other content issued by your instructor in class or posted to Canvas.</w:t>
      </w:r>
    </w:p>
    <w:p w14:paraId="099A2DAF" w14:textId="77777777" w:rsidR="00061EB2" w:rsidRDefault="00061EB2" w:rsidP="00061EB2">
      <w:pPr>
        <w:jc w:val="center"/>
      </w:pPr>
    </w:p>
    <w:p w14:paraId="5152C707" w14:textId="6E43D922" w:rsidR="00107EA2" w:rsidRDefault="00107EA2" w:rsidP="00061EB2">
      <w:pPr>
        <w:pStyle w:val="Heading1"/>
      </w:pPr>
      <w:r>
        <w:t>Class Meeting Times</w:t>
      </w:r>
    </w:p>
    <w:p w14:paraId="6FAA2B16" w14:textId="46627C4E" w:rsidR="00107EA2" w:rsidRPr="00107EA2" w:rsidRDefault="004C44CA" w:rsidP="006E3786">
      <w:r>
        <w:tab/>
      </w:r>
      <w:r w:rsidR="006E3786">
        <w:t xml:space="preserve"> </w:t>
      </w:r>
      <w:r w:rsidR="006E3786">
        <w:tab/>
        <w:t>Fully asynchronous online</w:t>
      </w:r>
      <w:r w:rsidR="001830D3">
        <w:t>.</w:t>
      </w:r>
    </w:p>
    <w:p w14:paraId="3AA28051" w14:textId="77777777" w:rsidR="00061EB2" w:rsidRDefault="00061EB2" w:rsidP="00061EB2">
      <w:pPr>
        <w:pStyle w:val="Heading1"/>
      </w:pPr>
      <w:r>
        <w:t>Contact Information</w:t>
      </w:r>
    </w:p>
    <w:p w14:paraId="0721740D" w14:textId="77777777" w:rsidR="00DA366B" w:rsidRPr="00DA366B" w:rsidRDefault="00DA366B" w:rsidP="00DA366B"/>
    <w:p w14:paraId="296DDB49" w14:textId="77777777" w:rsidR="00061EB2" w:rsidRDefault="00061EB2" w:rsidP="001C6F52">
      <w:pPr>
        <w:pStyle w:val="Heading2"/>
        <w:ind w:firstLine="720"/>
      </w:pPr>
      <w:r>
        <w:t>Office Hours</w:t>
      </w:r>
    </w:p>
    <w:p w14:paraId="76823AB6" w14:textId="46ECAE88" w:rsidR="00D72850" w:rsidRDefault="00157108" w:rsidP="007D463C">
      <w:pPr>
        <w:pStyle w:val="ListBullet"/>
      </w:pPr>
      <w:r>
        <w:t xml:space="preserve">By appointment only </w:t>
      </w:r>
      <w:r w:rsidR="001830D3">
        <w:t>via Skype, Microsoft Teams, phone, or Google, Yahoo, or Facebook messaging</w:t>
      </w:r>
      <w:r w:rsidR="00AD747B">
        <w:t>.</w:t>
      </w:r>
    </w:p>
    <w:p w14:paraId="674A74E6" w14:textId="67EDC2C8" w:rsidR="00D72850" w:rsidRPr="00D72850" w:rsidRDefault="00D72850" w:rsidP="007D463C">
      <w:pPr>
        <w:pStyle w:val="ListBullet"/>
      </w:pPr>
      <w:r>
        <w:t xml:space="preserve">Please </w:t>
      </w:r>
      <w:r w:rsidR="007D463C">
        <w:t>have an electronic copy</w:t>
      </w:r>
      <w:r>
        <w:t xml:space="preserve"> </w:t>
      </w:r>
      <w:r w:rsidR="00157108">
        <w:t>your writing assignment</w:t>
      </w:r>
      <w:r>
        <w:t xml:space="preserve"> </w:t>
      </w:r>
      <w:r w:rsidR="007D463C">
        <w:t xml:space="preserve">ready </w:t>
      </w:r>
      <w:r>
        <w:t xml:space="preserve">for </w:t>
      </w:r>
      <w:r w:rsidR="00AD747B">
        <w:t>conferencing</w:t>
      </w:r>
      <w:r w:rsidR="007D463C">
        <w:t xml:space="preserve"> if needed</w:t>
      </w:r>
      <w:r w:rsidR="00AD747B">
        <w:t>.</w:t>
      </w:r>
    </w:p>
    <w:p w14:paraId="2E73976A" w14:textId="77777777" w:rsidR="00061EB2" w:rsidRDefault="00061EB2" w:rsidP="001C6F52">
      <w:pPr>
        <w:pStyle w:val="Heading2"/>
        <w:ind w:firstLine="720"/>
      </w:pPr>
      <w:r>
        <w:t>E-mail</w:t>
      </w:r>
      <w:r w:rsidR="007933DF">
        <w:t xml:space="preserve"> </w:t>
      </w:r>
    </w:p>
    <w:p w14:paraId="23847AA7" w14:textId="450BB06E" w:rsidR="00D72850" w:rsidRPr="005F5219" w:rsidRDefault="005F5219" w:rsidP="007D463C">
      <w:pPr>
        <w:pStyle w:val="ListBullet"/>
        <w:rPr>
          <w:rStyle w:val="Hyperlink"/>
          <w:color w:val="auto"/>
          <w:u w:val="none"/>
        </w:rPr>
      </w:pPr>
      <w:r>
        <w:t xml:space="preserve">Use </w:t>
      </w:r>
      <w:r w:rsidR="006E64D4">
        <w:t>Canvas</w:t>
      </w:r>
      <w:r>
        <w:t xml:space="preserve"> Messaging OR </w:t>
      </w:r>
      <w:r w:rsidR="00AD747B">
        <w:t xml:space="preserve">this email: </w:t>
      </w:r>
      <w:hyperlink r:id="rId8" w:history="1">
        <w:r w:rsidR="00AD747B" w:rsidRPr="009D72B2">
          <w:rPr>
            <w:rStyle w:val="Hyperlink"/>
          </w:rPr>
          <w:t>jrovira3@valenciacollege.edu</w:t>
        </w:r>
      </w:hyperlink>
    </w:p>
    <w:p w14:paraId="71C17940" w14:textId="3F1C1461" w:rsidR="00D17B37" w:rsidRDefault="005F5219" w:rsidP="007D463C">
      <w:pPr>
        <w:pStyle w:val="ListBullet"/>
      </w:pPr>
      <w:r>
        <w:t xml:space="preserve">I will respond </w:t>
      </w:r>
      <w:r w:rsidR="00AD747B">
        <w:t xml:space="preserve">to all emails </w:t>
      </w:r>
      <w:r>
        <w:t>M</w:t>
      </w:r>
      <w:r w:rsidR="007D463C">
        <w:t>onday through Friday</w:t>
      </w:r>
      <w:r>
        <w:t xml:space="preserve"> within 24-48 hours</w:t>
      </w:r>
      <w:r w:rsidR="00A35A4D">
        <w:t>.</w:t>
      </w:r>
      <w:r w:rsidR="00AD747B">
        <w:t xml:space="preserve"> Please wait at least 24 hours before sending a follow-up email</w:t>
      </w:r>
      <w:r w:rsidR="007D463C">
        <w:t xml:space="preserve">, but please don’t hesitate to contact me after a day has passed. </w:t>
      </w:r>
    </w:p>
    <w:p w14:paraId="2655875C" w14:textId="77777777" w:rsidR="00A35A4D" w:rsidRPr="00A35A4D" w:rsidRDefault="00A35A4D" w:rsidP="00A35A4D"/>
    <w:p w14:paraId="0E82BF6E" w14:textId="77777777" w:rsidR="00AD747B" w:rsidRDefault="00AD747B" w:rsidP="00AD747B">
      <w:pPr>
        <w:pStyle w:val="Heading2"/>
      </w:pPr>
      <w:r>
        <w:t>Important Dates</w:t>
      </w:r>
    </w:p>
    <w:p w14:paraId="3A3698AF" w14:textId="48F69881" w:rsidR="00D17B37" w:rsidRPr="00AD747B" w:rsidRDefault="00D17B37" w:rsidP="00AD747B">
      <w:pPr>
        <w:pStyle w:val="Heading2"/>
        <w:ind w:firstLine="720"/>
        <w:rPr>
          <w:sz w:val="22"/>
          <w:szCs w:val="22"/>
        </w:rPr>
      </w:pPr>
      <w:r w:rsidRPr="00AD747B">
        <w:rPr>
          <w:sz w:val="22"/>
          <w:szCs w:val="22"/>
        </w:rPr>
        <w:t>Withdrawal</w:t>
      </w:r>
    </w:p>
    <w:p w14:paraId="5B8C3742" w14:textId="0CD0C0DA" w:rsidR="00D17B37" w:rsidRDefault="001830D3" w:rsidP="007D463C">
      <w:pPr>
        <w:pStyle w:val="ListBullet"/>
      </w:pPr>
      <w:r>
        <w:t xml:space="preserve">Drop/Refund deadline: </w:t>
      </w:r>
      <w:r w:rsidRPr="001830D3">
        <w:rPr>
          <w:color w:val="FF0000"/>
        </w:rPr>
        <w:t>August 3</w:t>
      </w:r>
      <w:r w:rsidR="007D463C">
        <w:rPr>
          <w:color w:val="FF0000"/>
        </w:rPr>
        <w:t>0th</w:t>
      </w:r>
      <w:r w:rsidRPr="001830D3">
        <w:rPr>
          <w:color w:val="FF0000"/>
        </w:rPr>
        <w:t xml:space="preserve">. </w:t>
      </w:r>
    </w:p>
    <w:p w14:paraId="2D30B5F8" w14:textId="1E9A7B36" w:rsidR="00D17B37" w:rsidRPr="00F13901" w:rsidRDefault="00D17B37" w:rsidP="007D463C">
      <w:pPr>
        <w:pStyle w:val="ListBullet"/>
      </w:pPr>
      <w:r>
        <w:t>Deadline to receive a “W”</w:t>
      </w:r>
      <w:r w:rsidR="001830D3">
        <w:t xml:space="preserve">: </w:t>
      </w:r>
      <w:r w:rsidR="007D463C">
        <w:rPr>
          <w:color w:val="FF0000"/>
        </w:rPr>
        <w:t>November</w:t>
      </w:r>
      <w:r w:rsidR="001830D3" w:rsidRPr="001830D3">
        <w:rPr>
          <w:color w:val="FF0000"/>
        </w:rPr>
        <w:t xml:space="preserve"> 3</w:t>
      </w:r>
      <w:r w:rsidR="007D463C">
        <w:rPr>
          <w:color w:val="FF0000"/>
        </w:rPr>
        <w:t>rd</w:t>
      </w:r>
      <w:r w:rsidR="001830D3" w:rsidRPr="001830D3">
        <w:rPr>
          <w:color w:val="FF0000"/>
        </w:rPr>
        <w:t>.</w:t>
      </w:r>
      <w:r w:rsidR="004546D2" w:rsidRPr="001830D3">
        <w:rPr>
          <w:color w:val="FF0000"/>
        </w:rPr>
        <w:t xml:space="preserve"> </w:t>
      </w:r>
    </w:p>
    <w:p w14:paraId="0B16D9CC" w14:textId="021765B7" w:rsidR="00F13901" w:rsidRPr="00A35A4D" w:rsidRDefault="00F13901" w:rsidP="007D463C">
      <w:pPr>
        <w:pStyle w:val="ListBullet"/>
      </w:pPr>
      <w:r>
        <w:t>Additional dates are listed on the campus calendar linked below and in the course schedule at the end of the syllabus.</w:t>
      </w:r>
    </w:p>
    <w:p w14:paraId="40C1C083" w14:textId="77777777" w:rsidR="00A35A4D" w:rsidRPr="00D17B37" w:rsidRDefault="00A35A4D" w:rsidP="007D463C">
      <w:pPr>
        <w:pStyle w:val="ListBullet"/>
        <w:numPr>
          <w:ilvl w:val="0"/>
          <w:numId w:val="0"/>
        </w:numPr>
        <w:ind w:left="1800"/>
      </w:pPr>
    </w:p>
    <w:p w14:paraId="3E37504E" w14:textId="2AD39601" w:rsidR="003A1072" w:rsidRPr="003A1072" w:rsidRDefault="00AC6317" w:rsidP="00AD747B">
      <w:pPr>
        <w:pStyle w:val="Heading2"/>
        <w:ind w:firstLine="720"/>
      </w:pPr>
      <w:hyperlink r:id="rId9" w:history="1">
        <w:r w:rsidR="00D17B37" w:rsidRPr="001C6F52">
          <w:rPr>
            <w:rStyle w:val="Hyperlink"/>
            <w:sz w:val="22"/>
            <w:szCs w:val="22"/>
          </w:rPr>
          <w:t>Valencia College Calendar</w:t>
        </w:r>
      </w:hyperlink>
      <w:r w:rsidR="00AD747B" w:rsidRPr="001C6F52">
        <w:rPr>
          <w:rStyle w:val="Hyperlink"/>
          <w:b w:val="0"/>
          <w:sz w:val="22"/>
          <w:szCs w:val="22"/>
          <w:u w:val="none"/>
        </w:rPr>
        <w:t>:</w:t>
      </w:r>
      <w:r w:rsidR="00AD747B" w:rsidRPr="00AD747B">
        <w:rPr>
          <w:rStyle w:val="Hyperlink"/>
          <w:b w:val="0"/>
          <w:u w:val="none"/>
        </w:rPr>
        <w:t xml:space="preserve"> </w:t>
      </w:r>
      <w:r w:rsidR="003A1072" w:rsidRPr="00AD747B">
        <w:rPr>
          <w:b w:val="0"/>
          <w:sz w:val="22"/>
          <w:szCs w:val="22"/>
        </w:rPr>
        <w:t>http://valenciacollege.edu/calendar/</w:t>
      </w:r>
    </w:p>
    <w:p w14:paraId="6B109C1F" w14:textId="77777777" w:rsidR="0044619C" w:rsidRPr="0044619C" w:rsidRDefault="0044619C" w:rsidP="0044619C"/>
    <w:p w14:paraId="54149284" w14:textId="56A5C33E" w:rsidR="00500642" w:rsidRPr="00F13901" w:rsidRDefault="0044619C" w:rsidP="0044619C">
      <w:pPr>
        <w:rPr>
          <w:b/>
          <w:color w:val="FF0000"/>
        </w:rPr>
      </w:pPr>
      <w:r w:rsidRPr="00AD747B">
        <w:rPr>
          <w:color w:val="FF0000"/>
        </w:rPr>
        <w:t>Students are responsible for knowing their own financial aid rules on withdrawal.</w:t>
      </w:r>
      <w:r w:rsidR="00D271F1">
        <w:rPr>
          <w:b/>
          <w:color w:val="FF0000"/>
        </w:rPr>
        <w:t xml:space="preserve"> </w:t>
      </w:r>
      <w:r w:rsidR="00AD747B">
        <w:rPr>
          <w:b/>
          <w:color w:val="FF0000"/>
        </w:rPr>
        <w:t xml:space="preserve">All students at the DTC campus are </w:t>
      </w:r>
      <w:r w:rsidR="00AD747B" w:rsidRPr="00AD747B">
        <w:rPr>
          <w:b/>
          <w:i/>
          <w:color w:val="FF0000"/>
        </w:rPr>
        <w:t xml:space="preserve">responsible for their own </w:t>
      </w:r>
      <w:proofErr w:type="spellStart"/>
      <w:r w:rsidR="00AD747B" w:rsidRPr="00AD747B">
        <w:rPr>
          <w:b/>
          <w:i/>
          <w:color w:val="FF0000"/>
        </w:rPr>
        <w:t>withdrawls</w:t>
      </w:r>
      <w:proofErr w:type="spellEnd"/>
      <w:r w:rsidR="00AD747B">
        <w:rPr>
          <w:b/>
          <w:color w:val="FF0000"/>
        </w:rPr>
        <w:t xml:space="preserve">. Faculty are not allowed to withdraw students from </w:t>
      </w:r>
      <w:r w:rsidR="00AD747B">
        <w:rPr>
          <w:b/>
          <w:color w:val="FF0000"/>
        </w:rPr>
        <w:lastRenderedPageBreak/>
        <w:t xml:space="preserve">DTC classes. </w:t>
      </w:r>
      <w:r w:rsidR="00AD747B">
        <w:rPr>
          <w:color w:val="FF0000"/>
        </w:rPr>
        <w:t>Withdraw yourself</w:t>
      </w:r>
      <w:r w:rsidR="00D271F1" w:rsidRPr="00AD747B">
        <w:rPr>
          <w:color w:val="FF0000"/>
        </w:rPr>
        <w:t xml:space="preserve"> by the deadline</w:t>
      </w:r>
      <w:r w:rsidR="00AD747B">
        <w:rPr>
          <w:color w:val="FF0000"/>
        </w:rPr>
        <w:t xml:space="preserve"> if </w:t>
      </w:r>
      <w:proofErr w:type="gramStart"/>
      <w:r w:rsidR="00AD747B">
        <w:rPr>
          <w:color w:val="FF0000"/>
        </w:rPr>
        <w:t>necessary</w:t>
      </w:r>
      <w:r w:rsidR="00D271F1" w:rsidRPr="00AD747B">
        <w:rPr>
          <w:color w:val="FF0000"/>
        </w:rPr>
        <w:t>, or</w:t>
      </w:r>
      <w:proofErr w:type="gramEnd"/>
      <w:r w:rsidR="00D271F1" w:rsidRPr="00AD747B">
        <w:rPr>
          <w:color w:val="FF0000"/>
        </w:rPr>
        <w:t xml:space="preserve"> earn a grade</w:t>
      </w:r>
      <w:r w:rsidR="00AD747B">
        <w:rPr>
          <w:color w:val="FF0000"/>
        </w:rPr>
        <w:t xml:space="preserve"> in the class</w:t>
      </w:r>
      <w:r w:rsidR="00D271F1" w:rsidRPr="00AD747B">
        <w:rPr>
          <w:color w:val="FF0000"/>
        </w:rPr>
        <w:t>.</w:t>
      </w:r>
      <w:r w:rsidR="00AD747B">
        <w:rPr>
          <w:color w:val="FF0000"/>
        </w:rPr>
        <w:t xml:space="preserve"> Students who do not formally withdraw from a class will be assigned the grade they have earned by the end of the semester. </w:t>
      </w:r>
    </w:p>
    <w:p w14:paraId="6ACA8BD3" w14:textId="77777777" w:rsidR="00D17B37" w:rsidRDefault="00D17B37" w:rsidP="00D17B37">
      <w:pPr>
        <w:pStyle w:val="Heading1"/>
      </w:pPr>
      <w:r>
        <w:t>Attendance and Tardiness</w:t>
      </w:r>
    </w:p>
    <w:p w14:paraId="776307E6" w14:textId="77777777" w:rsidR="00764C6D" w:rsidRPr="00764C6D" w:rsidRDefault="00764C6D" w:rsidP="00764C6D"/>
    <w:p w14:paraId="2D32F246" w14:textId="77777777" w:rsidR="00764C6D" w:rsidRDefault="00EA6DAF" w:rsidP="00500642">
      <w:pPr>
        <w:pStyle w:val="Heading2"/>
        <w:ind w:firstLine="720"/>
      </w:pPr>
      <w:r>
        <w:t>Online course no-shows and attendance</w:t>
      </w:r>
      <w:r w:rsidR="00764C6D">
        <w:t>:</w:t>
      </w:r>
    </w:p>
    <w:p w14:paraId="16853AAE" w14:textId="77777777" w:rsidR="00764C6D" w:rsidRDefault="00764C6D" w:rsidP="00764C6D">
      <w:pPr>
        <w:pStyle w:val="ListContinue3"/>
      </w:pPr>
      <w:r w:rsidRPr="00623219">
        <w:t>Not participating in the first online assignment</w:t>
      </w:r>
      <w:r>
        <w:t>(s)</w:t>
      </w:r>
      <w:r w:rsidRPr="00623219">
        <w:t xml:space="preserve"> classifies a student as a “no-show,” and the student will be withdrawn after the drop-refund deadline and during the no-show period. Simply logging in does NOT count as participation; reliable Internet connection is MANDATORY, and computer problems are NOT a valid excuse</w:t>
      </w:r>
      <w:r w:rsidRPr="00E32AB0">
        <w:t>.</w:t>
      </w:r>
    </w:p>
    <w:p w14:paraId="1028D11F" w14:textId="77777777" w:rsidR="00764C6D" w:rsidRDefault="00EA6DAF" w:rsidP="00500642">
      <w:pPr>
        <w:pStyle w:val="Heading2"/>
        <w:ind w:firstLine="720"/>
      </w:pPr>
      <w:r>
        <w:t>Face-to-face no-shows and attendance:</w:t>
      </w:r>
    </w:p>
    <w:p w14:paraId="08EB56AD" w14:textId="77777777" w:rsidR="00D26F4C" w:rsidRDefault="00EA6DAF" w:rsidP="00500642">
      <w:pPr>
        <w:pStyle w:val="Heading2"/>
        <w:ind w:left="360" w:firstLine="720"/>
      </w:pPr>
      <w:r>
        <w:t>No-shows</w:t>
      </w:r>
    </w:p>
    <w:p w14:paraId="4768D81B" w14:textId="0E877806" w:rsidR="00D26F4C" w:rsidRDefault="00D26F4C" w:rsidP="00D26F4C">
      <w:pPr>
        <w:pStyle w:val="ListContinue3"/>
      </w:pPr>
      <w:r w:rsidRPr="00623219">
        <w:t>Any student not attending the first class(es) is a</w:t>
      </w:r>
      <w:r>
        <w:t xml:space="preserve"> “no-show” and may be </w:t>
      </w:r>
      <w:r w:rsidR="00AD747B">
        <w:t xml:space="preserve">administratively </w:t>
      </w:r>
      <w:r>
        <w:t xml:space="preserve">withdrawn </w:t>
      </w:r>
      <w:r w:rsidRPr="00623219">
        <w:t>after the drop-refund deadline and during the no-show period.</w:t>
      </w:r>
    </w:p>
    <w:p w14:paraId="1C375290" w14:textId="77777777" w:rsidR="00EA6DAF" w:rsidRPr="00D26F4C" w:rsidRDefault="00EA6DAF" w:rsidP="00500642">
      <w:pPr>
        <w:pStyle w:val="Heading2"/>
        <w:ind w:firstLine="360"/>
      </w:pPr>
      <w:r>
        <w:t>Attendance</w:t>
      </w:r>
    </w:p>
    <w:p w14:paraId="11670E1F" w14:textId="77777777" w:rsidR="00E32AB0" w:rsidRDefault="00E32AB0" w:rsidP="00E32AB0"/>
    <w:p w14:paraId="12FCD4A0" w14:textId="74814F02" w:rsidR="000379DC" w:rsidRDefault="000379DC" w:rsidP="00623219">
      <w:pPr>
        <w:pStyle w:val="ListBullet2"/>
        <w:rPr>
          <w:b/>
          <w:color w:val="FF0000"/>
        </w:rPr>
      </w:pPr>
      <w:r>
        <w:rPr>
          <w:b/>
          <w:color w:val="FF0000"/>
        </w:rPr>
        <w:t xml:space="preserve">Attendance will be recorded </w:t>
      </w:r>
      <w:r w:rsidR="001830D3">
        <w:rPr>
          <w:b/>
          <w:color w:val="FF0000"/>
        </w:rPr>
        <w:t>based on participation in the class online</w:t>
      </w:r>
      <w:r>
        <w:rPr>
          <w:b/>
          <w:color w:val="FF0000"/>
        </w:rPr>
        <w:t xml:space="preserve">. </w:t>
      </w:r>
    </w:p>
    <w:p w14:paraId="4DBF1902" w14:textId="2A575C6B" w:rsidR="000379DC" w:rsidRDefault="000379DC" w:rsidP="001830D3">
      <w:pPr>
        <w:pStyle w:val="ListBullet2"/>
        <w:numPr>
          <w:ilvl w:val="0"/>
          <w:numId w:val="0"/>
        </w:numPr>
        <w:ind w:left="720" w:hanging="360"/>
        <w:rPr>
          <w:b/>
          <w:color w:val="FF0000"/>
        </w:rPr>
      </w:pPr>
    </w:p>
    <w:p w14:paraId="39956A64" w14:textId="77777777" w:rsidR="00E32AB0" w:rsidRPr="00623219" w:rsidRDefault="004546D2" w:rsidP="00623219">
      <w:pPr>
        <w:pStyle w:val="ListBullet2"/>
        <w:rPr>
          <w:b/>
          <w:color w:val="FF0000"/>
        </w:rPr>
      </w:pPr>
      <w:r w:rsidRPr="00623219">
        <w:rPr>
          <w:b/>
          <w:color w:val="FF0000"/>
        </w:rPr>
        <w:t>Attendance in</w:t>
      </w:r>
      <w:r w:rsidR="00A607B4">
        <w:rPr>
          <w:b/>
          <w:color w:val="FF0000"/>
        </w:rPr>
        <w:t xml:space="preserve"> all classes is expected and earns a grade.</w:t>
      </w:r>
    </w:p>
    <w:p w14:paraId="341F61D5" w14:textId="77777777" w:rsidR="00075D4A" w:rsidRPr="00075D4A" w:rsidRDefault="00075D4A" w:rsidP="00075D4A"/>
    <w:p w14:paraId="32F90A9C" w14:textId="1780E171" w:rsidR="00A35A4D" w:rsidRDefault="003A1072" w:rsidP="00623219">
      <w:pPr>
        <w:pStyle w:val="ListBullet2"/>
        <w:rPr>
          <w:b/>
          <w:color w:val="FF0000"/>
        </w:rPr>
      </w:pPr>
      <w:r>
        <w:rPr>
          <w:b/>
          <w:color w:val="FF0000"/>
        </w:rPr>
        <w:t xml:space="preserve">It is </w:t>
      </w:r>
      <w:r w:rsidR="000379DC">
        <w:rPr>
          <w:b/>
          <w:color w:val="FF0000"/>
        </w:rPr>
        <w:t>the</w:t>
      </w:r>
      <w:r w:rsidR="00D17B37" w:rsidRPr="00623219">
        <w:rPr>
          <w:b/>
          <w:color w:val="FF0000"/>
        </w:rPr>
        <w:t xml:space="preserve"> STUDENT’S responsibility </w:t>
      </w:r>
      <w:r w:rsidR="00075D4A" w:rsidRPr="00623219">
        <w:rPr>
          <w:b/>
          <w:color w:val="FF0000"/>
        </w:rPr>
        <w:t>to know about assignments and due dates. Being absent does NOT change a due date. Some assignments/quizzes cannot be made up</w:t>
      </w:r>
      <w:r w:rsidR="000379DC">
        <w:rPr>
          <w:b/>
          <w:color w:val="FF0000"/>
        </w:rPr>
        <w:t xml:space="preserve"> (such as peer reviews, group work, and in-class writing)</w:t>
      </w:r>
      <w:r w:rsidR="00075D4A" w:rsidRPr="00623219">
        <w:rPr>
          <w:b/>
          <w:color w:val="FF0000"/>
        </w:rPr>
        <w:t>; others may incur late penalties.</w:t>
      </w:r>
    </w:p>
    <w:p w14:paraId="1718E189" w14:textId="77777777" w:rsidR="00764C6D" w:rsidRDefault="00764C6D" w:rsidP="00764C6D">
      <w:pPr>
        <w:pStyle w:val="ListParagraph"/>
        <w:rPr>
          <w:b/>
          <w:color w:val="FF0000"/>
        </w:rPr>
      </w:pPr>
    </w:p>
    <w:p w14:paraId="3090F699" w14:textId="46557422" w:rsidR="00764C6D" w:rsidRDefault="00AD747B" w:rsidP="00623219">
      <w:pPr>
        <w:pStyle w:val="ListBullet2"/>
        <w:rPr>
          <w:b/>
          <w:color w:val="FF0000"/>
        </w:rPr>
      </w:pPr>
      <w:r>
        <w:rPr>
          <w:b/>
          <w:color w:val="FF0000"/>
        </w:rPr>
        <w:t>There are no excused absences: the point of the absence policy is that your learning in this class is compromised if you miss too many classes</w:t>
      </w:r>
      <w:r w:rsidR="000379DC">
        <w:rPr>
          <w:b/>
          <w:color w:val="FF0000"/>
        </w:rPr>
        <w:t xml:space="preserve"> for whatever reason</w:t>
      </w:r>
      <w:r>
        <w:rPr>
          <w:b/>
          <w:color w:val="FF0000"/>
        </w:rPr>
        <w:t>.</w:t>
      </w:r>
      <w:r w:rsidR="000379DC">
        <w:rPr>
          <w:b/>
          <w:color w:val="FF0000"/>
        </w:rPr>
        <w:t xml:space="preserve"> Keep in mind that two absences </w:t>
      </w:r>
      <w:proofErr w:type="gramStart"/>
      <w:r w:rsidR="000379DC">
        <w:rPr>
          <w:b/>
          <w:color w:val="FF0000"/>
        </w:rPr>
        <w:t>is</w:t>
      </w:r>
      <w:proofErr w:type="gramEnd"/>
      <w:r w:rsidR="000379DC">
        <w:rPr>
          <w:b/>
          <w:color w:val="FF0000"/>
        </w:rPr>
        <w:t xml:space="preserve"> an entire week of class.</w:t>
      </w:r>
      <w:r>
        <w:rPr>
          <w:b/>
          <w:color w:val="FF0000"/>
        </w:rPr>
        <w:t xml:space="preserve"> If you have special circumstances such as jury duty, military deployment or responsibilities, or major medical circumstances, please contact me about your situation as soon as possible. </w:t>
      </w:r>
      <w:r w:rsidR="00D26F4C">
        <w:rPr>
          <w:b/>
          <w:color w:val="FF0000"/>
        </w:rPr>
        <w:t xml:space="preserve"> </w:t>
      </w:r>
    </w:p>
    <w:p w14:paraId="44511D67" w14:textId="77777777" w:rsidR="00D26F4C" w:rsidRDefault="00D26F4C" w:rsidP="00D26F4C">
      <w:pPr>
        <w:pStyle w:val="ListBullet2"/>
        <w:numPr>
          <w:ilvl w:val="0"/>
          <w:numId w:val="0"/>
        </w:numPr>
        <w:ind w:left="1080"/>
      </w:pPr>
    </w:p>
    <w:p w14:paraId="76E1DFBE" w14:textId="35C2C810" w:rsidR="00D26F4C" w:rsidRPr="00D26F4C" w:rsidRDefault="00D26F4C" w:rsidP="00D26F4C">
      <w:pPr>
        <w:pStyle w:val="ListBullet2"/>
        <w:numPr>
          <w:ilvl w:val="0"/>
          <w:numId w:val="0"/>
        </w:numPr>
        <w:ind w:left="1080"/>
        <w:rPr>
          <w:b/>
          <w:color w:val="FF0000"/>
        </w:rPr>
      </w:pPr>
      <w:r>
        <w:t xml:space="preserve">Absences </w:t>
      </w:r>
      <w:r w:rsidR="00AD747B">
        <w:t>reduce your grades</w:t>
      </w:r>
      <w:r>
        <w:t>. Based on student history, students compromise their chances of success in my class after missing:</w:t>
      </w:r>
    </w:p>
    <w:p w14:paraId="5251685E" w14:textId="77777777" w:rsidR="00A607B4" w:rsidRDefault="00A607B4" w:rsidP="00D26F4C">
      <w:pPr>
        <w:pStyle w:val="ListBullet2"/>
        <w:numPr>
          <w:ilvl w:val="0"/>
          <w:numId w:val="0"/>
        </w:numPr>
        <w:ind w:left="1440"/>
        <w:rPr>
          <w:b/>
          <w:color w:val="FF0000"/>
        </w:rPr>
      </w:pPr>
    </w:p>
    <w:p w14:paraId="181DD12B" w14:textId="77777777" w:rsidR="00075D4A" w:rsidRDefault="00075D4A" w:rsidP="007D463C">
      <w:pPr>
        <w:pStyle w:val="ListBullet"/>
      </w:pPr>
      <w:r>
        <w:t>15-week semester: 4</w:t>
      </w:r>
      <w:r w:rsidR="00A607B4">
        <w:t>+ days</w:t>
      </w:r>
    </w:p>
    <w:p w14:paraId="4AEE0B21" w14:textId="77777777" w:rsidR="00075D4A" w:rsidRDefault="00075D4A" w:rsidP="007D463C">
      <w:pPr>
        <w:pStyle w:val="ListBullet"/>
      </w:pPr>
      <w:r>
        <w:t>12-week semester: 3</w:t>
      </w:r>
      <w:r w:rsidR="00A607B4">
        <w:t>+ days</w:t>
      </w:r>
    </w:p>
    <w:p w14:paraId="292DC6C8" w14:textId="77777777" w:rsidR="00075D4A" w:rsidRDefault="00075D4A" w:rsidP="007D463C">
      <w:pPr>
        <w:pStyle w:val="ListBullet"/>
      </w:pPr>
      <w:r>
        <w:t>6- or 8-week semester: 2</w:t>
      </w:r>
      <w:r w:rsidR="00A607B4">
        <w:t>+ days</w:t>
      </w:r>
    </w:p>
    <w:p w14:paraId="5C2FBFAB" w14:textId="77777777" w:rsidR="00831910" w:rsidRDefault="00831910" w:rsidP="00500642">
      <w:pPr>
        <w:pStyle w:val="Heading2"/>
        <w:ind w:firstLine="720"/>
      </w:pPr>
      <w:r>
        <w:t>Tardiness</w:t>
      </w:r>
    </w:p>
    <w:p w14:paraId="2ED8FB3C" w14:textId="0C81EC9A" w:rsidR="00D063B2" w:rsidRPr="00D063B2" w:rsidRDefault="00D063B2" w:rsidP="00623219">
      <w:pPr>
        <w:pStyle w:val="ListContinue3"/>
      </w:pPr>
      <w:r>
        <w:t>Arriving late (or leaving early)</w:t>
      </w:r>
      <w:r w:rsidR="00AF4100">
        <w:t xml:space="preserve"> </w:t>
      </w:r>
      <w:r w:rsidR="00764C6D">
        <w:t>is</w:t>
      </w:r>
      <w:r>
        <w:t xml:space="preserve"> disruptive to class; </w:t>
      </w:r>
      <w:r w:rsidR="00764C6D">
        <w:t>please do not make me lock the door to prevent re-entry.</w:t>
      </w:r>
      <w:r w:rsidR="00D271F1">
        <w:t xml:space="preserve"> Tardiness also affects the absence grade.</w:t>
      </w:r>
      <w:r w:rsidR="00AD747B">
        <w:t xml:space="preserve"> Being late three times is equivalent to one absence.</w:t>
      </w:r>
    </w:p>
    <w:p w14:paraId="73A71C84" w14:textId="162B4467" w:rsidR="000A77C1" w:rsidRDefault="000A77C1" w:rsidP="00F43EB4">
      <w:pPr>
        <w:pStyle w:val="Heading1"/>
      </w:pPr>
      <w:r w:rsidRPr="00F43EB4">
        <w:t>Class Protocol</w:t>
      </w:r>
      <w:r w:rsidR="001830D3">
        <w:t xml:space="preserve"> (for in-person classes0</w:t>
      </w:r>
    </w:p>
    <w:p w14:paraId="6CFDF175" w14:textId="77777777" w:rsidR="00DA366B" w:rsidRPr="00DA366B" w:rsidRDefault="00EA6DAF" w:rsidP="00DA366B">
      <w:r>
        <w:tab/>
      </w:r>
      <w:r>
        <w:tab/>
        <w:t>Please:</w:t>
      </w:r>
    </w:p>
    <w:p w14:paraId="65250FDC" w14:textId="28BC1A0C" w:rsidR="000A77C1" w:rsidRDefault="00CD7CD5" w:rsidP="007D463C">
      <w:pPr>
        <w:pStyle w:val="ListBullet"/>
      </w:pPr>
      <w:r>
        <w:t>Avoid leaving class on</w:t>
      </w:r>
      <w:r w:rsidR="00D271F1">
        <w:t>ce it has begun</w:t>
      </w:r>
      <w:r w:rsidR="00674238">
        <w:t>.</w:t>
      </w:r>
    </w:p>
    <w:p w14:paraId="59DE5C96" w14:textId="77777777" w:rsidR="00CD7CD5" w:rsidRDefault="00CD7CD5" w:rsidP="007D463C">
      <w:pPr>
        <w:pStyle w:val="ListBullet"/>
      </w:pPr>
      <w:r>
        <w:t>Bring all materials to class or risk being asked to leave.</w:t>
      </w:r>
    </w:p>
    <w:p w14:paraId="4292D563" w14:textId="77777777" w:rsidR="00CD7CD5" w:rsidRDefault="00CD7CD5" w:rsidP="007D463C">
      <w:pPr>
        <w:pStyle w:val="ListBullet"/>
      </w:pPr>
      <w:r>
        <w:t>Act like an adult to be treated like an adult.</w:t>
      </w:r>
    </w:p>
    <w:p w14:paraId="16110A37" w14:textId="77777777" w:rsidR="00CD7CD5" w:rsidRDefault="00CD7CD5" w:rsidP="007D463C">
      <w:pPr>
        <w:pStyle w:val="ListBullet"/>
      </w:pPr>
      <w:r>
        <w:t>Silence cellphones; resist texting—you can do it!</w:t>
      </w:r>
    </w:p>
    <w:p w14:paraId="26C18BE4" w14:textId="77777777" w:rsidR="00CD7CD5" w:rsidRDefault="00CD7CD5" w:rsidP="007D463C">
      <w:pPr>
        <w:pStyle w:val="ListBullet"/>
      </w:pPr>
      <w:r>
        <w:t>Stay awake and participate (sleeping = absence).</w:t>
      </w:r>
    </w:p>
    <w:p w14:paraId="6A206E3C" w14:textId="77777777" w:rsidR="00CD7CD5" w:rsidRDefault="00CD7CD5" w:rsidP="007D463C">
      <w:pPr>
        <w:pStyle w:val="ListBullet"/>
      </w:pPr>
      <w:r>
        <w:t>Eat before or after class, NOT during.</w:t>
      </w:r>
    </w:p>
    <w:p w14:paraId="7931EDC7" w14:textId="77777777" w:rsidR="009B6E32" w:rsidRDefault="009B6E32" w:rsidP="009B6E32">
      <w:pPr>
        <w:pStyle w:val="Heading1"/>
      </w:pPr>
      <w:r>
        <w:t>Disabilities and Health</w:t>
      </w:r>
    </w:p>
    <w:p w14:paraId="0B7BE069" w14:textId="77777777" w:rsidR="00A35A4D" w:rsidRPr="00A35A4D" w:rsidRDefault="00A35A4D" w:rsidP="00A35A4D"/>
    <w:p w14:paraId="2A5CCC06" w14:textId="77777777" w:rsidR="009B6E32" w:rsidRDefault="00AC6317" w:rsidP="00500642">
      <w:pPr>
        <w:ind w:firstLine="720"/>
        <w:rPr>
          <w:b/>
        </w:rPr>
      </w:pPr>
      <w:hyperlink r:id="rId10" w:history="1">
        <w:r w:rsidR="009B6E32" w:rsidRPr="00DE5124">
          <w:rPr>
            <w:rStyle w:val="Hyperlink"/>
            <w:b/>
          </w:rPr>
          <w:t>Office for Students with Disabilities</w:t>
        </w:r>
      </w:hyperlink>
      <w:r w:rsidR="009B6E32" w:rsidRPr="00DE5124">
        <w:rPr>
          <w:b/>
        </w:rPr>
        <w:t xml:space="preserve"> (link)</w:t>
      </w:r>
    </w:p>
    <w:p w14:paraId="450BDEA4" w14:textId="77777777" w:rsidR="00A35A4D" w:rsidRPr="00DE5124" w:rsidRDefault="00A35A4D" w:rsidP="00DE5124">
      <w:pPr>
        <w:rPr>
          <w:b/>
        </w:rPr>
      </w:pPr>
    </w:p>
    <w:p w14:paraId="736918F6" w14:textId="53396220" w:rsidR="009B6E32" w:rsidRDefault="00674238" w:rsidP="007D463C">
      <w:pPr>
        <w:pStyle w:val="ListBullet"/>
      </w:pPr>
      <w:r>
        <w:t xml:space="preserve">Students who need </w:t>
      </w:r>
      <w:r w:rsidR="009B6E32">
        <w:t>accommodations should share the form from OSD with me, and we will make a plan to ensure a great</w:t>
      </w:r>
      <w:r w:rsidR="00A35A4D">
        <w:t xml:space="preserve"> learning</w:t>
      </w:r>
      <w:r w:rsidR="009B6E32">
        <w:t xml:space="preserve"> experience.</w:t>
      </w:r>
      <w:r>
        <w:t xml:space="preserve"> Accommodations will only be provided for students with an OSD form, and accommodations provided will only be those required on the form. </w:t>
      </w:r>
    </w:p>
    <w:p w14:paraId="21EF77FA" w14:textId="77777777" w:rsidR="00A35A4D" w:rsidRDefault="00A35A4D" w:rsidP="007D463C">
      <w:pPr>
        <w:pStyle w:val="ListBullet"/>
        <w:numPr>
          <w:ilvl w:val="0"/>
          <w:numId w:val="0"/>
        </w:numPr>
        <w:ind w:left="1800"/>
      </w:pPr>
    </w:p>
    <w:p w14:paraId="7ADA66CB" w14:textId="77777777" w:rsidR="009B6E32" w:rsidRDefault="00AC6317" w:rsidP="00500642">
      <w:pPr>
        <w:ind w:firstLine="720"/>
        <w:rPr>
          <w:b/>
        </w:rPr>
      </w:pPr>
      <w:hyperlink r:id="rId11" w:history="1">
        <w:r w:rsidR="009B6E32" w:rsidRPr="00DE5124">
          <w:rPr>
            <w:rStyle w:val="Hyperlink"/>
            <w:b/>
          </w:rPr>
          <w:t>Bay Care Student Assistance Services</w:t>
        </w:r>
      </w:hyperlink>
      <w:r w:rsidR="009B6E32" w:rsidRPr="00DE5124">
        <w:rPr>
          <w:b/>
        </w:rPr>
        <w:t xml:space="preserve"> (link)</w:t>
      </w:r>
    </w:p>
    <w:p w14:paraId="27A663B2" w14:textId="77777777" w:rsidR="00A35A4D" w:rsidRPr="00DE5124" w:rsidRDefault="00A35A4D" w:rsidP="00DE5124">
      <w:pPr>
        <w:rPr>
          <w:b/>
        </w:rPr>
      </w:pPr>
    </w:p>
    <w:p w14:paraId="354B7783" w14:textId="77777777" w:rsidR="009B6E32" w:rsidRDefault="009B6E32" w:rsidP="007D463C">
      <w:pPr>
        <w:pStyle w:val="ListBullet"/>
      </w:pPr>
      <w:r>
        <w:t xml:space="preserve">Students may use the FREE services provided by </w:t>
      </w:r>
      <w:r w:rsidR="002F54E1">
        <w:t>Bay Care.</w:t>
      </w:r>
    </w:p>
    <w:p w14:paraId="2B3499E2" w14:textId="77777777" w:rsidR="009B6E32" w:rsidRDefault="009B6E32" w:rsidP="007D463C">
      <w:pPr>
        <w:pStyle w:val="ListBullet"/>
      </w:pPr>
      <w:r>
        <w:t>Call (800) 878-5470 24 hours a day for assistance.</w:t>
      </w:r>
    </w:p>
    <w:p w14:paraId="1C003CE9" w14:textId="77777777" w:rsidR="009B6E32" w:rsidRDefault="009B6E32" w:rsidP="009B6E32">
      <w:pPr>
        <w:pStyle w:val="Heading1"/>
      </w:pPr>
      <w:r>
        <w:t>Helpful Valencia College Links</w:t>
      </w:r>
    </w:p>
    <w:p w14:paraId="502D66E6" w14:textId="77777777" w:rsidR="00A35A4D" w:rsidRPr="00A35A4D" w:rsidRDefault="00A35A4D" w:rsidP="00A35A4D"/>
    <w:p w14:paraId="78D15E7E" w14:textId="77777777" w:rsidR="00F43EB4" w:rsidRDefault="00F43EB4" w:rsidP="00DE5124">
      <w:pPr>
        <w:sectPr w:rsidR="00F43EB4">
          <w:headerReference w:type="default" r:id="rId12"/>
          <w:pgSz w:w="12240" w:h="15840"/>
          <w:pgMar w:top="1440" w:right="1440" w:bottom="1440" w:left="1440" w:header="720" w:footer="720" w:gutter="0"/>
          <w:cols w:space="720"/>
          <w:docGrid w:linePitch="360"/>
        </w:sectPr>
      </w:pPr>
    </w:p>
    <w:p w14:paraId="1322F8EB" w14:textId="77777777" w:rsidR="009B6E32" w:rsidRPr="00DE5124" w:rsidRDefault="00AC6317" w:rsidP="00500642">
      <w:pPr>
        <w:ind w:left="720"/>
        <w:rPr>
          <w:b/>
        </w:rPr>
      </w:pPr>
      <w:hyperlink r:id="rId13" w:history="1">
        <w:r w:rsidR="009B6E32" w:rsidRPr="00DE5124">
          <w:rPr>
            <w:rStyle w:val="Hyperlink"/>
            <w:b/>
          </w:rPr>
          <w:t>College Catalog</w:t>
        </w:r>
      </w:hyperlink>
    </w:p>
    <w:p w14:paraId="3FB40DA3" w14:textId="77777777" w:rsidR="009B6E32" w:rsidRPr="00DE5124" w:rsidRDefault="00AC6317" w:rsidP="00500642">
      <w:pPr>
        <w:ind w:left="720"/>
        <w:rPr>
          <w:b/>
        </w:rPr>
      </w:pPr>
      <w:hyperlink r:id="rId14" w:history="1">
        <w:r w:rsidR="0083793D" w:rsidRPr="00DE5124">
          <w:rPr>
            <w:rStyle w:val="Hyperlink"/>
            <w:b/>
          </w:rPr>
          <w:t>Student Services</w:t>
        </w:r>
      </w:hyperlink>
    </w:p>
    <w:p w14:paraId="797BFDE1" w14:textId="77777777" w:rsidR="009B6E32" w:rsidRPr="00DE5124" w:rsidRDefault="00AC6317" w:rsidP="00500642">
      <w:pPr>
        <w:ind w:left="720"/>
        <w:rPr>
          <w:b/>
        </w:rPr>
      </w:pPr>
      <w:hyperlink r:id="rId15" w:history="1">
        <w:r w:rsidR="009B6E32" w:rsidRPr="00DE5124">
          <w:rPr>
            <w:rStyle w:val="Hyperlink"/>
            <w:b/>
          </w:rPr>
          <w:t>VC Policy Manual</w:t>
        </w:r>
      </w:hyperlink>
    </w:p>
    <w:p w14:paraId="24C78E83" w14:textId="77777777" w:rsidR="009B6E32" w:rsidRDefault="00AC6317" w:rsidP="00DE5124">
      <w:pPr>
        <w:rPr>
          <w:rStyle w:val="Hyperlink"/>
          <w:b/>
        </w:rPr>
      </w:pPr>
      <w:hyperlink r:id="rId16" w:history="1">
        <w:r w:rsidR="009B6E32" w:rsidRPr="00DE5124">
          <w:rPr>
            <w:rStyle w:val="Hyperlink"/>
            <w:b/>
          </w:rPr>
          <w:t>Smoke-free Campus</w:t>
        </w:r>
      </w:hyperlink>
    </w:p>
    <w:p w14:paraId="16B2EF1D" w14:textId="77777777" w:rsidR="003A1072" w:rsidRDefault="00AC6317" w:rsidP="00DE5124">
      <w:pPr>
        <w:rPr>
          <w:rStyle w:val="Hyperlink"/>
          <w:b/>
        </w:rPr>
      </w:pPr>
      <w:hyperlink w:anchor="LinkCCWC" w:history="1">
        <w:r w:rsidR="00DA366B" w:rsidRPr="00DA366B">
          <w:rPr>
            <w:rStyle w:val="Hyperlink"/>
            <w:b/>
          </w:rPr>
          <w:t>Writing Centers and Tutoring</w:t>
        </w:r>
      </w:hyperlink>
    </w:p>
    <w:p w14:paraId="698BF5DD" w14:textId="77777777" w:rsidR="00F43EB4" w:rsidRDefault="00F43EB4" w:rsidP="003A1072">
      <w:pPr>
        <w:rPr>
          <w:rStyle w:val="Hyperlink"/>
          <w:b/>
        </w:rPr>
        <w:sectPr w:rsidR="00F43EB4" w:rsidSect="00F43EB4">
          <w:type w:val="continuous"/>
          <w:pgSz w:w="12240" w:h="15840"/>
          <w:pgMar w:top="1440" w:right="1440" w:bottom="1440" w:left="1440" w:header="720" w:footer="720" w:gutter="0"/>
          <w:cols w:num="2" w:space="720"/>
          <w:docGrid w:linePitch="360"/>
        </w:sectPr>
      </w:pPr>
    </w:p>
    <w:p w14:paraId="39640051" w14:textId="77777777" w:rsidR="00A35A4D" w:rsidRPr="00D271F1" w:rsidRDefault="00A35A4D" w:rsidP="00DE5124">
      <w:pPr>
        <w:rPr>
          <w:b/>
          <w:color w:val="0000FF"/>
          <w:u w:val="single"/>
        </w:rPr>
      </w:pPr>
    </w:p>
    <w:p w14:paraId="4C6D05E2" w14:textId="77777777" w:rsidR="001753E0" w:rsidRDefault="001753E0" w:rsidP="001753E0">
      <w:pPr>
        <w:pStyle w:val="Heading1"/>
      </w:pPr>
      <w:r>
        <w:t>Academic Integrity</w:t>
      </w:r>
    </w:p>
    <w:p w14:paraId="0D877C82" w14:textId="77777777" w:rsidR="001341FC" w:rsidRPr="001341FC" w:rsidRDefault="001341FC" w:rsidP="001341FC"/>
    <w:p w14:paraId="21C02CB1" w14:textId="0B0C93C9" w:rsidR="001753E0" w:rsidRPr="00B01ED9" w:rsidRDefault="001753E0" w:rsidP="007766ED">
      <w:r w:rsidRPr="00B01ED9">
        <w:lastRenderedPageBreak/>
        <w:t>Plagiarism is the use of someone else’s words, ideas, pictures, designs, and/or intellectual property without</w:t>
      </w:r>
      <w:r w:rsidR="00674238">
        <w:t xml:space="preserve"> providing</w:t>
      </w:r>
      <w:r w:rsidRPr="00B01ED9">
        <w:t xml:space="preserve"> correct</w:t>
      </w:r>
      <w:r w:rsidR="00674238">
        <w:t xml:space="preserve">ly formatted documentation (including </w:t>
      </w:r>
      <w:r w:rsidRPr="00B01ED9">
        <w:t>punctuation</w:t>
      </w:r>
      <w:r w:rsidR="00674238">
        <w:t>) that clearly attributes the material to its source</w:t>
      </w:r>
      <w:r w:rsidRPr="00B01ED9">
        <w:t>. Any student who plagiarizes, either accidentally o</w:t>
      </w:r>
      <w:r w:rsidR="001341FC">
        <w:t>r intentionally, is subject to penalty.</w:t>
      </w:r>
    </w:p>
    <w:p w14:paraId="647F553F" w14:textId="77777777" w:rsidR="001341FC" w:rsidRDefault="001341FC" w:rsidP="007766ED"/>
    <w:p w14:paraId="03F62EA7" w14:textId="77630D41" w:rsidR="001753E0" w:rsidRPr="00B01ED9" w:rsidRDefault="001753E0" w:rsidP="007766ED">
      <w:r w:rsidRPr="00B01ED9">
        <w:t>N</w:t>
      </w:r>
      <w:r w:rsidR="001341FC">
        <w:t>ote: Valencia</w:t>
      </w:r>
      <w:r w:rsidRPr="00B01ED9">
        <w:t xml:space="preserve"> use</w:t>
      </w:r>
      <w:r w:rsidR="001341FC">
        <w:t>s</w:t>
      </w:r>
      <w:r w:rsidR="005C7C06">
        <w:t xml:space="preserve"> </w:t>
      </w:r>
      <w:hyperlink r:id="rId17" w:history="1">
        <w:proofErr w:type="spellStart"/>
        <w:r w:rsidR="005C7C06" w:rsidRPr="00D271F1">
          <w:rPr>
            <w:rStyle w:val="Hyperlink"/>
            <w:b/>
          </w:rPr>
          <w:t>Unicheck</w:t>
        </w:r>
        <w:proofErr w:type="spellEnd"/>
      </w:hyperlink>
      <w:r w:rsidRPr="00B01ED9">
        <w:t xml:space="preserve"> </w:t>
      </w:r>
      <w:r w:rsidR="00D271F1">
        <w:t>(</w:t>
      </w:r>
      <w:r w:rsidR="00EA6DAF">
        <w:t>link)</w:t>
      </w:r>
      <w:r w:rsidR="00D271F1">
        <w:t xml:space="preserve"> s</w:t>
      </w:r>
      <w:r w:rsidR="001341FC">
        <w:t>oftware</w:t>
      </w:r>
      <w:r w:rsidRPr="00B01ED9">
        <w:t xml:space="preserve"> designed to fin</w:t>
      </w:r>
      <w:r w:rsidR="00D271F1">
        <w:t xml:space="preserve">d matching texts. The matches </w:t>
      </w:r>
      <w:proofErr w:type="spellStart"/>
      <w:r w:rsidR="00D271F1">
        <w:t>Unicheck</w:t>
      </w:r>
      <w:proofErr w:type="spellEnd"/>
      <w:r w:rsidRPr="00B01ED9">
        <w:t xml:space="preserve"> finds should all be cited correctly. Sometimes, there is a coincidental match, and I do look at each person’s paper/report individually. Students will have access to their OWN </w:t>
      </w:r>
      <w:proofErr w:type="spellStart"/>
      <w:r w:rsidR="009040CD">
        <w:t>Unicheck</w:t>
      </w:r>
      <w:proofErr w:type="spellEnd"/>
      <w:r w:rsidRPr="00B01ED9">
        <w:t xml:space="preserve"> </w:t>
      </w:r>
      <w:r w:rsidR="00AF4100">
        <w:t>reports, so if a</w:t>
      </w:r>
      <w:r w:rsidRPr="00B01ED9">
        <w:t xml:space="preserve"> pap</w:t>
      </w:r>
      <w:r w:rsidR="00AF4100">
        <w:t>er has a “problem,” I expect students to contact me before I contact them</w:t>
      </w:r>
      <w:r w:rsidRPr="00B01ED9">
        <w:t>.</w:t>
      </w:r>
    </w:p>
    <w:p w14:paraId="16686B34" w14:textId="77777777" w:rsidR="001753E0" w:rsidRPr="00B01ED9" w:rsidRDefault="001753E0" w:rsidP="007766ED"/>
    <w:p w14:paraId="3EE555A6" w14:textId="4CEFD671" w:rsidR="001753E0" w:rsidRDefault="001753E0" w:rsidP="00500642">
      <w:pPr>
        <w:ind w:left="720"/>
        <w:rPr>
          <w:b/>
          <w:color w:val="FF0000"/>
        </w:rPr>
      </w:pPr>
      <w:r w:rsidRPr="00B01ED9">
        <w:rPr>
          <w:b/>
          <w:color w:val="FF0000"/>
        </w:rPr>
        <w:t xml:space="preserve">Penalties for plagiarism depend on the severity of the </w:t>
      </w:r>
      <w:r w:rsidR="00674238">
        <w:rPr>
          <w:b/>
          <w:color w:val="FF0000"/>
        </w:rPr>
        <w:t>plagiarism</w:t>
      </w:r>
      <w:r w:rsidRPr="00B01ED9">
        <w:rPr>
          <w:b/>
          <w:color w:val="FF0000"/>
        </w:rPr>
        <w:t>:</w:t>
      </w:r>
    </w:p>
    <w:p w14:paraId="7F139E23" w14:textId="77777777" w:rsidR="001341FC" w:rsidRPr="00B01ED9" w:rsidRDefault="001341FC" w:rsidP="007766ED">
      <w:pPr>
        <w:rPr>
          <w:b/>
          <w:color w:val="FF0000"/>
        </w:rPr>
      </w:pPr>
    </w:p>
    <w:p w14:paraId="2EA6A6F1" w14:textId="0D0D2477" w:rsidR="001753E0" w:rsidRPr="00AC23D6" w:rsidRDefault="001753E0" w:rsidP="007D463C">
      <w:pPr>
        <w:pStyle w:val="ListBullet"/>
      </w:pPr>
      <w:r w:rsidRPr="00AC23D6">
        <w:t xml:space="preserve">Minimum, first offense: </w:t>
      </w:r>
      <w:r w:rsidR="00674238">
        <w:t xml:space="preserve">a zero on the assignment that cannot be made up. </w:t>
      </w:r>
    </w:p>
    <w:p w14:paraId="4A5F39B3" w14:textId="3A1BDA0F" w:rsidR="001753E0" w:rsidRPr="00AC23D6" w:rsidRDefault="00674238" w:rsidP="007D463C">
      <w:pPr>
        <w:pStyle w:val="ListBullet"/>
      </w:pPr>
      <w:r>
        <w:t>Second offense: a</w:t>
      </w:r>
      <w:r w:rsidR="001753E0" w:rsidRPr="00AC23D6">
        <w:t xml:space="preserve"> meeting with the professor an</w:t>
      </w:r>
      <w:r w:rsidR="003531AE">
        <w:t xml:space="preserve">d/or </w:t>
      </w:r>
      <w:r>
        <w:t>Dean will be required and the assignment</w:t>
      </w:r>
      <w:r w:rsidR="003531AE">
        <w:t xml:space="preserve"> earn</w:t>
      </w:r>
      <w:r w:rsidR="001753E0" w:rsidRPr="00AC23D6">
        <w:t>s a zero</w:t>
      </w:r>
      <w:r>
        <w:t xml:space="preserve"> that cannot be made up</w:t>
      </w:r>
      <w:r w:rsidR="001753E0" w:rsidRPr="00AC23D6">
        <w:t>.</w:t>
      </w:r>
    </w:p>
    <w:p w14:paraId="4235732D" w14:textId="13C28877" w:rsidR="001753E0" w:rsidRPr="00AC23D6" w:rsidRDefault="00674238" w:rsidP="007D463C">
      <w:pPr>
        <w:pStyle w:val="ListBullet"/>
      </w:pPr>
      <w:r>
        <w:t>Three or more offenses: t</w:t>
      </w:r>
      <w:r w:rsidR="001753E0" w:rsidRPr="00AC23D6">
        <w:t>he student will fa</w:t>
      </w:r>
      <w:r>
        <w:t>il the class and meet with the division D</w:t>
      </w:r>
      <w:r w:rsidR="001753E0" w:rsidRPr="00AC23D6">
        <w:t xml:space="preserve">ean and/or </w:t>
      </w:r>
      <w:r>
        <w:t>the D</w:t>
      </w:r>
      <w:r w:rsidR="001753E0" w:rsidRPr="00AC23D6">
        <w:t xml:space="preserve">ean of </w:t>
      </w:r>
      <w:r>
        <w:t>S</w:t>
      </w:r>
      <w:r w:rsidR="001753E0" w:rsidRPr="00AC23D6">
        <w:t>tudents.</w:t>
      </w:r>
    </w:p>
    <w:p w14:paraId="17905573" w14:textId="77777777" w:rsidR="001753E0" w:rsidRPr="00B01ED9" w:rsidRDefault="001753E0" w:rsidP="007766ED">
      <w:pPr>
        <w:rPr>
          <w:color w:val="FF0000"/>
        </w:rPr>
      </w:pPr>
    </w:p>
    <w:p w14:paraId="6183F3C6" w14:textId="4E01A64F" w:rsidR="00FB3300" w:rsidRPr="00674238" w:rsidRDefault="001753E0" w:rsidP="00500642">
      <w:pPr>
        <w:ind w:left="720"/>
        <w:rPr>
          <w:b/>
          <w:color w:val="FF0000"/>
        </w:rPr>
      </w:pPr>
      <w:r w:rsidRPr="001341FC">
        <w:rPr>
          <w:b/>
          <w:color w:val="FF0000"/>
        </w:rPr>
        <w:t xml:space="preserve">Note: </w:t>
      </w:r>
      <w:r w:rsidR="00674238">
        <w:rPr>
          <w:b/>
          <w:color w:val="FF0000"/>
        </w:rPr>
        <w:t>“academic dishonesty” is a broad term that includes plagiarism but is not limited to it. For example, s</w:t>
      </w:r>
      <w:r w:rsidRPr="001341FC">
        <w:rPr>
          <w:b/>
          <w:color w:val="FF0000"/>
        </w:rPr>
        <w:t>ubmitting a paper you have already submitted in another class will earn you a zero on that assignment.</w:t>
      </w:r>
      <w:r w:rsidR="00674238">
        <w:rPr>
          <w:b/>
          <w:color w:val="FF0000"/>
        </w:rPr>
        <w:t xml:space="preserve"> See the college catalog for additional details.</w:t>
      </w:r>
    </w:p>
    <w:p w14:paraId="1E2BDD2E" w14:textId="77777777" w:rsidR="001753E0" w:rsidRDefault="005A4A6E" w:rsidP="005A4A6E">
      <w:pPr>
        <w:pStyle w:val="Heading1"/>
      </w:pPr>
      <w:r>
        <w:t>Valencia Core Competencies</w:t>
      </w:r>
    </w:p>
    <w:p w14:paraId="13D0F6EB" w14:textId="6103944A" w:rsidR="00FB3300" w:rsidRPr="00B01ED9" w:rsidRDefault="00FB3300" w:rsidP="00FB3300">
      <w:r w:rsidRPr="00B01ED9">
        <w:t>Valencia has identified four competencies as goals within a le</w:t>
      </w:r>
      <w:r w:rsidR="00674238">
        <w:t>arning-centered college. Descriptions below explain</w:t>
      </w:r>
      <w:r w:rsidRPr="00B01ED9">
        <w:t xml:space="preserve"> how these goals fit in with </w:t>
      </w:r>
      <w:r w:rsidR="00674238">
        <w:t xml:space="preserve">VC’s </w:t>
      </w:r>
      <w:r w:rsidRPr="00B01ED9">
        <w:t>composition classes:</w:t>
      </w:r>
    </w:p>
    <w:p w14:paraId="529D5A9B" w14:textId="77777777" w:rsidR="00FB3300" w:rsidRPr="00B01ED9" w:rsidRDefault="00FB3300" w:rsidP="00FB3300">
      <w:pPr>
        <w:rPr>
          <w:b/>
          <w:sz w:val="28"/>
          <w:szCs w:val="28"/>
        </w:rPr>
      </w:pPr>
    </w:p>
    <w:p w14:paraId="79A9BFDA" w14:textId="3329393A" w:rsidR="003A1072" w:rsidRDefault="00FB3300" w:rsidP="00500642">
      <w:pPr>
        <w:ind w:left="720"/>
      </w:pPr>
      <w:r w:rsidRPr="00B01ED9">
        <w:rPr>
          <w:b/>
          <w:i/>
        </w:rPr>
        <w:t>Th</w:t>
      </w:r>
      <w:r w:rsidR="00674238">
        <w:rPr>
          <w:b/>
          <w:i/>
        </w:rPr>
        <w:t>ought</w:t>
      </w:r>
      <w:r w:rsidRPr="00B01ED9">
        <w:rPr>
          <w:b/>
        </w:rPr>
        <w:t xml:space="preserve">: </w:t>
      </w:r>
      <w:r w:rsidRPr="00B01ED9">
        <w:t>Critical thinking is an essential skill in many disciplines. Students will gain practice in analysis (breaking a whole into smaller, meaningful parts) and synthesis (connecting old and new information in different ways to achieve new insight and demonstrate</w:t>
      </w:r>
      <w:r w:rsidR="00A7616E">
        <w:t xml:space="preserve"> the</w:t>
      </w:r>
      <w:r w:rsidRPr="00B01ED9">
        <w:t xml:space="preserve"> interrelatedness and significance</w:t>
      </w:r>
      <w:r w:rsidR="00A7616E">
        <w:t xml:space="preserve"> of the new information</w:t>
      </w:r>
      <w:r w:rsidRPr="00B01ED9">
        <w:t>) through speaking, listening, reading</w:t>
      </w:r>
      <w:r w:rsidR="00674238">
        <w:t>,</w:t>
      </w:r>
      <w:r w:rsidRPr="00B01ED9">
        <w:t xml:space="preserve"> and writing.</w:t>
      </w:r>
    </w:p>
    <w:p w14:paraId="0031FC58" w14:textId="77777777" w:rsidR="009040CD" w:rsidRDefault="009040CD" w:rsidP="00FB3300"/>
    <w:p w14:paraId="18AA700C" w14:textId="09469F81" w:rsidR="00FB3300" w:rsidRPr="00B01ED9" w:rsidRDefault="00FB3300" w:rsidP="00500642">
      <w:pPr>
        <w:ind w:left="720"/>
      </w:pPr>
      <w:r w:rsidRPr="00B01ED9">
        <w:rPr>
          <w:b/>
          <w:i/>
        </w:rPr>
        <w:t>Value</w:t>
      </w:r>
      <w:r w:rsidR="00674238">
        <w:rPr>
          <w:b/>
          <w:i/>
        </w:rPr>
        <w:t>s</w:t>
      </w:r>
      <w:r w:rsidRPr="00B01ED9">
        <w:rPr>
          <w:b/>
        </w:rPr>
        <w:t xml:space="preserve">: </w:t>
      </w:r>
      <w:r w:rsidRPr="00B01ED9">
        <w:t>By opening our minds to the thoughts, opinions</w:t>
      </w:r>
      <w:r w:rsidR="00674238">
        <w:t>,</w:t>
      </w:r>
      <w:r w:rsidRPr="00B01ED9">
        <w:t xml:space="preserve"> and beliefs of others, our scope of what seems valuable usually increases. Students will question the information available to them to allow for judgment </w:t>
      </w:r>
      <w:r w:rsidRPr="00B01ED9">
        <w:lastRenderedPageBreak/>
        <w:t xml:space="preserve">and evaluation—or </w:t>
      </w:r>
      <w:r w:rsidRPr="00B01ED9">
        <w:rPr>
          <w:i/>
        </w:rPr>
        <w:t>reevaluation</w:t>
      </w:r>
      <w:r w:rsidRPr="00B01ED9">
        <w:t>—of personal opinions based on facts, inferences, emotions</w:t>
      </w:r>
      <w:r w:rsidR="00674238">
        <w:t>,</w:t>
      </w:r>
      <w:r w:rsidRPr="00B01ED9">
        <w:t xml:space="preserve"> and experiences. In the process, students will have the opportunity to discover the meaning, significance</w:t>
      </w:r>
      <w:r w:rsidR="00674238">
        <w:t>,</w:t>
      </w:r>
      <w:r w:rsidRPr="00B01ED9">
        <w:t xml:space="preserve"> and relevance of others’ ideas to their own lives.</w:t>
      </w:r>
    </w:p>
    <w:p w14:paraId="5D99390D" w14:textId="77777777" w:rsidR="00FB3300" w:rsidRPr="00B01ED9" w:rsidRDefault="00FB3300" w:rsidP="00FB3300">
      <w:pPr>
        <w:rPr>
          <w:b/>
        </w:rPr>
      </w:pPr>
    </w:p>
    <w:p w14:paraId="5A2E94E0" w14:textId="463C5BF4" w:rsidR="00FB3300" w:rsidRPr="00B01ED9" w:rsidRDefault="00FB3300" w:rsidP="00500642">
      <w:pPr>
        <w:ind w:left="720"/>
      </w:pPr>
      <w:r w:rsidRPr="00B01ED9">
        <w:rPr>
          <w:b/>
          <w:i/>
        </w:rPr>
        <w:t>Communicat</w:t>
      </w:r>
      <w:r w:rsidR="00674238">
        <w:rPr>
          <w:b/>
          <w:i/>
        </w:rPr>
        <w:t>ion</w:t>
      </w:r>
      <w:r w:rsidRPr="00B01ED9">
        <w:rPr>
          <w:b/>
        </w:rPr>
        <w:t xml:space="preserve">: </w:t>
      </w:r>
      <w:r w:rsidRPr="00B01ED9">
        <w:t xml:space="preserve">By definition, communication </w:t>
      </w:r>
      <w:r w:rsidRPr="00B01ED9">
        <w:rPr>
          <w:i/>
        </w:rPr>
        <w:t>requires</w:t>
      </w:r>
      <w:r w:rsidRPr="00B01ED9">
        <w:t xml:space="preserve"> a two-way exchange. Just as listenin</w:t>
      </w:r>
      <w:r w:rsidR="00A7616E">
        <w:t>g and speaking work together during</w:t>
      </w:r>
      <w:r w:rsidRPr="00B01ED9">
        <w:t xml:space="preserve"> verbal communication, which we will utilize in class discussions, writing and reading must also work in tandem. Students will read both professional and student essays and respond to them in both verbal and written form. Similarly, students will </w:t>
      </w:r>
      <w:r w:rsidRPr="00B01ED9">
        <w:rPr>
          <w:i/>
        </w:rPr>
        <w:t xml:space="preserve">write </w:t>
      </w:r>
      <w:r w:rsidRPr="00B01ED9">
        <w:t xml:space="preserve">essays to be read and analyzed by small and large groups as well as the instructor. Feedback is a crucial tool of communication, and student writing will gain feedback from the instructor as well as peers, as students practice their roles of </w:t>
      </w:r>
      <w:r w:rsidRPr="00B01ED9">
        <w:rPr>
          <w:i/>
        </w:rPr>
        <w:t xml:space="preserve">listener/reader </w:t>
      </w:r>
      <w:r w:rsidRPr="00B01ED9">
        <w:t xml:space="preserve">and </w:t>
      </w:r>
      <w:r w:rsidRPr="00B01ED9">
        <w:rPr>
          <w:i/>
        </w:rPr>
        <w:t>speaker/writer</w:t>
      </w:r>
      <w:r w:rsidRPr="00B01ED9">
        <w:t>.</w:t>
      </w:r>
    </w:p>
    <w:p w14:paraId="481229AB" w14:textId="77777777" w:rsidR="00FB3300" w:rsidRPr="00B01ED9" w:rsidRDefault="00FB3300" w:rsidP="00FB3300">
      <w:pPr>
        <w:rPr>
          <w:b/>
        </w:rPr>
      </w:pPr>
    </w:p>
    <w:p w14:paraId="7BD56C38" w14:textId="59D77D2C" w:rsidR="00FB3300" w:rsidRDefault="00FB3300" w:rsidP="00500642">
      <w:pPr>
        <w:ind w:left="720"/>
      </w:pPr>
      <w:r w:rsidRPr="00674238">
        <w:rPr>
          <w:b/>
          <w:i/>
        </w:rPr>
        <w:t>Act</w:t>
      </w:r>
      <w:r w:rsidR="00674238" w:rsidRPr="00674238">
        <w:rPr>
          <w:b/>
          <w:i/>
        </w:rPr>
        <w:t>ion</w:t>
      </w:r>
      <w:r w:rsidRPr="00B01ED9">
        <w:rPr>
          <w:b/>
        </w:rPr>
        <w:t xml:space="preserve">: </w:t>
      </w:r>
      <w:r w:rsidRPr="00B01ED9">
        <w:t xml:space="preserve">Communication requires </w:t>
      </w:r>
      <w:r w:rsidRPr="00B01ED9">
        <w:rPr>
          <w:i/>
        </w:rPr>
        <w:t>action</w:t>
      </w:r>
      <w:r w:rsidRPr="00B01ED9">
        <w:t xml:space="preserve">. </w:t>
      </w:r>
      <w:r w:rsidR="00A7616E">
        <w:t xml:space="preserve">Writing is a practice-oriented skill that only develops through reading and writing. </w:t>
      </w:r>
      <w:r w:rsidRPr="00B01ED9">
        <w:t xml:space="preserve">Participation is the key to gaining the most from the classroom experience. Students are expected to come to class prepared—with assignments complete—in order to contribute </w:t>
      </w:r>
      <w:r w:rsidR="00A7616E">
        <w:t xml:space="preserve">their </w:t>
      </w:r>
      <w:r w:rsidRPr="00B01ED9">
        <w:t>thoughts, questions, agreements, disagreements</w:t>
      </w:r>
      <w:r w:rsidR="00674238">
        <w:t>,</w:t>
      </w:r>
      <w:r w:rsidRPr="00B01ED9">
        <w:t xml:space="preserve"> and opinions</w:t>
      </w:r>
      <w:r w:rsidR="00A7616E">
        <w:t xml:space="preserve"> (please note that you’re never required to agree with any reading assigned or opinion expressed in class, but always required to agree or disagree respectfully)</w:t>
      </w:r>
      <w:r w:rsidRPr="00B01ED9">
        <w:t>. Students will work both collaboratively and individually in all steps of the writing process, which will then lead to peer</w:t>
      </w:r>
      <w:r w:rsidR="00674238">
        <w:t xml:space="preserve"> responses, rebuttals, revisions,</w:t>
      </w:r>
      <w:r w:rsidRPr="00B01ED9">
        <w:t xml:space="preserve"> and rethinking.</w:t>
      </w:r>
    </w:p>
    <w:p w14:paraId="45A59E26" w14:textId="77777777" w:rsidR="00FB3300" w:rsidRDefault="00FB3300" w:rsidP="00FB3300">
      <w:pPr>
        <w:pStyle w:val="Heading1"/>
      </w:pPr>
      <w:r w:rsidRPr="00FB3300">
        <w:t>Course Requirements &amp; Grades</w:t>
      </w:r>
    </w:p>
    <w:p w14:paraId="7DB0F0BE" w14:textId="77777777" w:rsidR="00FB3300" w:rsidRDefault="00FB3300" w:rsidP="00FB3300"/>
    <w:p w14:paraId="08109A2B" w14:textId="77777777" w:rsidR="00EE0516" w:rsidRPr="00B01ED9" w:rsidRDefault="00EE0516" w:rsidP="00500642">
      <w:pPr>
        <w:ind w:left="720"/>
      </w:pPr>
      <w:r w:rsidRPr="00B01ED9">
        <w:t>See specific class schedule</w:t>
      </w:r>
      <w:r w:rsidR="009040CD">
        <w:t>s in Canvas</w:t>
      </w:r>
      <w:r w:rsidRPr="00B01ED9">
        <w:t xml:space="preserve"> for assignments.</w:t>
      </w:r>
    </w:p>
    <w:p w14:paraId="46DBD922" w14:textId="77777777" w:rsidR="00EE0516" w:rsidRDefault="00EE0516" w:rsidP="00500642">
      <w:pPr>
        <w:ind w:left="720"/>
      </w:pPr>
    </w:p>
    <w:p w14:paraId="663AD619" w14:textId="27758D5A" w:rsidR="00A7616E" w:rsidRDefault="00EE0516" w:rsidP="00070C74">
      <w:pPr>
        <w:ind w:left="720"/>
      </w:pPr>
      <w:r w:rsidRPr="00B01ED9">
        <w:t xml:space="preserve">STUDENTS WITH A ZERO ON ANY ASSIGNMENT WILL RECEIVE </w:t>
      </w:r>
      <w:r w:rsidRPr="00B01ED9">
        <w:rPr>
          <w:u w:val="single"/>
        </w:rPr>
        <w:t>EXACTLY</w:t>
      </w:r>
      <w:r w:rsidRPr="00B01ED9">
        <w:t xml:space="preserve"> THE GRADE EARNED!</w:t>
      </w:r>
      <w:r w:rsidR="00A7616E">
        <w:t xml:space="preserve"> </w:t>
      </w:r>
      <w:r w:rsidR="00674238">
        <w:t>(For example, i</w:t>
      </w:r>
      <w:r w:rsidRPr="00B01ED9">
        <w:t>f you have</w:t>
      </w:r>
      <w:r>
        <w:t xml:space="preserve"> earned</w:t>
      </w:r>
      <w:r w:rsidRPr="00B01ED9">
        <w:t xml:space="preserve"> a zero for any assignment, a</w:t>
      </w:r>
      <w:r w:rsidR="00674238">
        <w:t xml:space="preserve"> final average of 69.4 remains a D. It will not be rounded up).</w:t>
      </w:r>
    </w:p>
    <w:p w14:paraId="63BC7B27" w14:textId="77777777" w:rsidR="007D463C" w:rsidRDefault="007D463C" w:rsidP="00070C74">
      <w:pPr>
        <w:ind w:left="720"/>
      </w:pPr>
    </w:p>
    <w:p w14:paraId="7A346322" w14:textId="77777777" w:rsidR="00A7616E" w:rsidRDefault="00A7616E" w:rsidP="00EE0516"/>
    <w:p w14:paraId="1634B5E7" w14:textId="77777777" w:rsidR="001341FC" w:rsidRPr="00B01ED9" w:rsidRDefault="001341FC" w:rsidP="00500642">
      <w:pPr>
        <w:pStyle w:val="Heading2"/>
        <w:ind w:firstLine="720"/>
      </w:pPr>
      <w:bookmarkStart w:id="0" w:name="GradingScale"/>
      <w:r>
        <w:t>Grading Scale</w:t>
      </w:r>
    </w:p>
    <w:tbl>
      <w:tblPr>
        <w:tblStyle w:val="MediumList2-Accent1"/>
        <w:tblW w:w="1666" w:type="pct"/>
        <w:jc w:val="center"/>
        <w:tblLook w:val="04A0" w:firstRow="1" w:lastRow="0" w:firstColumn="1" w:lastColumn="0" w:noHBand="0" w:noVBand="1"/>
        <w:tblDescription w:val="This table describes the grade distribution for ENC 0027."/>
      </w:tblPr>
      <w:tblGrid>
        <w:gridCol w:w="1525"/>
        <w:gridCol w:w="1584"/>
      </w:tblGrid>
      <w:tr w:rsidR="00763704" w14:paraId="2D97255C" w14:textId="77777777" w:rsidTr="00E437ED">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453" w:type="pct"/>
            <w:tcBorders>
              <w:top w:val="single" w:sz="12" w:space="0" w:color="auto"/>
              <w:left w:val="single" w:sz="12" w:space="0" w:color="auto"/>
            </w:tcBorders>
            <w:noWrap/>
          </w:tcPr>
          <w:bookmarkEnd w:id="0"/>
          <w:p w14:paraId="7F331251" w14:textId="77777777" w:rsidR="00763704" w:rsidRPr="00763704" w:rsidRDefault="00763704">
            <w:pPr>
              <w:rPr>
                <w:rFonts w:asciiTheme="minorHAnsi" w:eastAsiaTheme="minorEastAsia" w:hAnsiTheme="minorHAnsi" w:cstheme="minorBidi"/>
                <w:b/>
                <w:color w:val="auto"/>
                <w:sz w:val="22"/>
                <w:szCs w:val="22"/>
              </w:rPr>
            </w:pPr>
            <w:r w:rsidRPr="00763704">
              <w:rPr>
                <w:rFonts w:asciiTheme="minorHAnsi" w:eastAsiaTheme="minorEastAsia" w:hAnsiTheme="minorHAnsi" w:cstheme="minorBidi"/>
                <w:b/>
                <w:color w:val="auto"/>
                <w:sz w:val="22"/>
                <w:szCs w:val="22"/>
              </w:rPr>
              <w:t>Grading Scale</w:t>
            </w:r>
          </w:p>
        </w:tc>
        <w:tc>
          <w:tcPr>
            <w:tcW w:w="2547" w:type="pct"/>
            <w:tcBorders>
              <w:top w:val="single" w:sz="12" w:space="0" w:color="auto"/>
              <w:right w:val="single" w:sz="12" w:space="0" w:color="auto"/>
            </w:tcBorders>
          </w:tcPr>
          <w:p w14:paraId="65529E7E" w14:textId="77777777" w:rsidR="00763704" w:rsidRDefault="0076370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tc>
      </w:tr>
      <w:tr w:rsidR="00763704" w14:paraId="01B235CF" w14:textId="77777777" w:rsidTr="007637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3" w:type="pct"/>
            <w:tcBorders>
              <w:left w:val="single" w:sz="12" w:space="0" w:color="auto"/>
            </w:tcBorders>
            <w:noWrap/>
          </w:tcPr>
          <w:p w14:paraId="1A810F3E" w14:textId="77777777" w:rsidR="00763704" w:rsidRDefault="00763704">
            <w:pPr>
              <w:rPr>
                <w:rFonts w:asciiTheme="minorHAnsi" w:eastAsiaTheme="minorEastAsia" w:hAnsiTheme="minorHAnsi" w:cstheme="minorBidi"/>
                <w:color w:val="auto"/>
              </w:rPr>
            </w:pPr>
            <w:r>
              <w:rPr>
                <w:rFonts w:asciiTheme="minorHAnsi" w:eastAsiaTheme="minorEastAsia" w:hAnsiTheme="minorHAnsi" w:cstheme="minorBidi"/>
                <w:color w:val="auto"/>
              </w:rPr>
              <w:t>Percentage</w:t>
            </w:r>
          </w:p>
        </w:tc>
        <w:tc>
          <w:tcPr>
            <w:tcW w:w="2547" w:type="pct"/>
            <w:tcBorders>
              <w:right w:val="single" w:sz="12" w:space="0" w:color="auto"/>
            </w:tcBorders>
          </w:tcPr>
          <w:p w14:paraId="643288AD" w14:textId="77777777" w:rsidR="00763704" w:rsidRDefault="0076370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Letter grade</w:t>
            </w:r>
          </w:p>
        </w:tc>
      </w:tr>
      <w:tr w:rsidR="00763704" w14:paraId="07837F4F" w14:textId="77777777" w:rsidTr="00763704">
        <w:trPr>
          <w:jc w:val="center"/>
        </w:trPr>
        <w:tc>
          <w:tcPr>
            <w:cnfStyle w:val="001000000000" w:firstRow="0" w:lastRow="0" w:firstColumn="1" w:lastColumn="0" w:oddVBand="0" w:evenVBand="0" w:oddHBand="0" w:evenHBand="0" w:firstRowFirstColumn="0" w:firstRowLastColumn="0" w:lastRowFirstColumn="0" w:lastRowLastColumn="0"/>
            <w:tcW w:w="2453" w:type="pct"/>
            <w:tcBorders>
              <w:left w:val="single" w:sz="12" w:space="0" w:color="auto"/>
            </w:tcBorders>
            <w:noWrap/>
          </w:tcPr>
          <w:p w14:paraId="2CC6FB53" w14:textId="77777777" w:rsidR="00763704" w:rsidRDefault="00763704">
            <w:pPr>
              <w:rPr>
                <w:rFonts w:asciiTheme="minorHAnsi" w:eastAsiaTheme="minorEastAsia" w:hAnsiTheme="minorHAnsi" w:cstheme="minorBidi"/>
                <w:color w:val="auto"/>
              </w:rPr>
            </w:pPr>
            <w:r>
              <w:rPr>
                <w:rFonts w:asciiTheme="minorHAnsi" w:eastAsiaTheme="minorEastAsia" w:hAnsiTheme="minorHAnsi" w:cstheme="minorBidi"/>
                <w:color w:val="auto"/>
              </w:rPr>
              <w:t>89.5-100%</w:t>
            </w:r>
          </w:p>
        </w:tc>
        <w:tc>
          <w:tcPr>
            <w:tcW w:w="2547" w:type="pct"/>
            <w:tcBorders>
              <w:right w:val="single" w:sz="12" w:space="0" w:color="auto"/>
            </w:tcBorders>
          </w:tcPr>
          <w:p w14:paraId="68A470AD" w14:textId="77777777" w:rsidR="00763704" w:rsidRDefault="0076370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A</w:t>
            </w:r>
          </w:p>
        </w:tc>
      </w:tr>
      <w:tr w:rsidR="00763704" w14:paraId="3ED0145B" w14:textId="77777777" w:rsidTr="007637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3" w:type="pct"/>
            <w:tcBorders>
              <w:left w:val="single" w:sz="12" w:space="0" w:color="auto"/>
            </w:tcBorders>
            <w:noWrap/>
          </w:tcPr>
          <w:p w14:paraId="5AB7A0BC" w14:textId="77777777" w:rsidR="00763704" w:rsidRDefault="00763704">
            <w:pPr>
              <w:rPr>
                <w:rFonts w:asciiTheme="minorHAnsi" w:eastAsiaTheme="minorEastAsia" w:hAnsiTheme="minorHAnsi" w:cstheme="minorBidi"/>
                <w:color w:val="auto"/>
              </w:rPr>
            </w:pPr>
            <w:r>
              <w:rPr>
                <w:rFonts w:asciiTheme="minorHAnsi" w:eastAsiaTheme="minorEastAsia" w:hAnsiTheme="minorHAnsi" w:cstheme="minorBidi"/>
                <w:color w:val="auto"/>
              </w:rPr>
              <w:t>79.5-89.4%</w:t>
            </w:r>
          </w:p>
        </w:tc>
        <w:tc>
          <w:tcPr>
            <w:tcW w:w="2547" w:type="pct"/>
            <w:tcBorders>
              <w:right w:val="single" w:sz="12" w:space="0" w:color="auto"/>
            </w:tcBorders>
          </w:tcPr>
          <w:p w14:paraId="519E3E7D" w14:textId="77777777" w:rsidR="00763704" w:rsidRDefault="0076370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B</w:t>
            </w:r>
          </w:p>
        </w:tc>
      </w:tr>
      <w:tr w:rsidR="00763704" w14:paraId="6BDAF131" w14:textId="77777777" w:rsidTr="00763704">
        <w:trPr>
          <w:jc w:val="center"/>
        </w:trPr>
        <w:tc>
          <w:tcPr>
            <w:cnfStyle w:val="001000000000" w:firstRow="0" w:lastRow="0" w:firstColumn="1" w:lastColumn="0" w:oddVBand="0" w:evenVBand="0" w:oddHBand="0" w:evenHBand="0" w:firstRowFirstColumn="0" w:firstRowLastColumn="0" w:lastRowFirstColumn="0" w:lastRowLastColumn="0"/>
            <w:tcW w:w="2453" w:type="pct"/>
            <w:tcBorders>
              <w:left w:val="single" w:sz="12" w:space="0" w:color="auto"/>
            </w:tcBorders>
            <w:noWrap/>
          </w:tcPr>
          <w:p w14:paraId="4FA9C3D2" w14:textId="77777777" w:rsidR="00763704" w:rsidRDefault="00763704">
            <w:pPr>
              <w:rPr>
                <w:rFonts w:asciiTheme="minorHAnsi" w:eastAsiaTheme="minorEastAsia" w:hAnsiTheme="minorHAnsi" w:cstheme="minorBidi"/>
                <w:color w:val="auto"/>
              </w:rPr>
            </w:pPr>
            <w:r>
              <w:rPr>
                <w:rFonts w:asciiTheme="minorHAnsi" w:eastAsiaTheme="minorEastAsia" w:hAnsiTheme="minorHAnsi" w:cstheme="minorBidi"/>
                <w:color w:val="auto"/>
              </w:rPr>
              <w:lastRenderedPageBreak/>
              <w:t>69.5-79.4%</w:t>
            </w:r>
          </w:p>
        </w:tc>
        <w:tc>
          <w:tcPr>
            <w:tcW w:w="2547" w:type="pct"/>
            <w:tcBorders>
              <w:right w:val="single" w:sz="12" w:space="0" w:color="auto"/>
            </w:tcBorders>
          </w:tcPr>
          <w:p w14:paraId="3ECA242F" w14:textId="77777777" w:rsidR="00763704" w:rsidRDefault="0076370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C</w:t>
            </w:r>
          </w:p>
        </w:tc>
      </w:tr>
      <w:tr w:rsidR="00763704" w14:paraId="51178328" w14:textId="77777777" w:rsidTr="0076370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3" w:type="pct"/>
            <w:tcBorders>
              <w:left w:val="single" w:sz="12" w:space="0" w:color="auto"/>
              <w:bottom w:val="single" w:sz="12" w:space="0" w:color="auto"/>
            </w:tcBorders>
            <w:noWrap/>
          </w:tcPr>
          <w:p w14:paraId="4963E800" w14:textId="77777777" w:rsidR="00763704" w:rsidRDefault="00763704">
            <w:pPr>
              <w:rPr>
                <w:rFonts w:asciiTheme="minorHAnsi" w:eastAsiaTheme="minorEastAsia" w:hAnsiTheme="minorHAnsi" w:cstheme="minorBidi"/>
                <w:color w:val="auto"/>
              </w:rPr>
            </w:pPr>
            <w:r>
              <w:rPr>
                <w:rFonts w:asciiTheme="minorHAnsi" w:eastAsiaTheme="minorEastAsia" w:hAnsiTheme="minorHAnsi" w:cstheme="minorBidi"/>
                <w:color w:val="auto"/>
              </w:rPr>
              <w:t>59.5-69.4%</w:t>
            </w:r>
          </w:p>
        </w:tc>
        <w:tc>
          <w:tcPr>
            <w:tcW w:w="2547" w:type="pct"/>
            <w:tcBorders>
              <w:bottom w:val="single" w:sz="12" w:space="0" w:color="auto"/>
              <w:right w:val="single" w:sz="12" w:space="0" w:color="auto"/>
            </w:tcBorders>
          </w:tcPr>
          <w:p w14:paraId="18C823F1" w14:textId="77777777" w:rsidR="00763704" w:rsidRDefault="0076370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D</w:t>
            </w:r>
          </w:p>
        </w:tc>
      </w:tr>
    </w:tbl>
    <w:p w14:paraId="0E0F6EA0" w14:textId="77777777" w:rsidR="00763704" w:rsidRPr="00B01ED9" w:rsidRDefault="00763704" w:rsidP="00EE0516"/>
    <w:p w14:paraId="0113A27B" w14:textId="77777777" w:rsidR="00EE0516" w:rsidRDefault="00EE0516" w:rsidP="00500642">
      <w:pPr>
        <w:pStyle w:val="Heading2"/>
        <w:ind w:firstLine="720"/>
      </w:pPr>
      <w:r>
        <w:t xml:space="preserve">Late </w:t>
      </w:r>
      <w:r w:rsidRPr="00574A02">
        <w:t>Penalties</w:t>
      </w:r>
    </w:p>
    <w:p w14:paraId="694CFE8E" w14:textId="77777777" w:rsidR="005A0E6C" w:rsidRPr="005A0E6C" w:rsidRDefault="005A0E6C" w:rsidP="005A0E6C"/>
    <w:p w14:paraId="49CE7E6E" w14:textId="036F1287" w:rsidR="00EE0516" w:rsidRDefault="001341FC" w:rsidP="00DE5124">
      <w:pPr>
        <w:pStyle w:val="ListContinue3"/>
      </w:pPr>
      <w:r>
        <w:t>Usually, e</w:t>
      </w:r>
      <w:r w:rsidR="00EE0516" w:rsidRPr="00B01ED9">
        <w:t xml:space="preserve">ssays may be turned in late (which is any time after </w:t>
      </w:r>
      <w:r w:rsidR="001830D3">
        <w:t>the due date</w:t>
      </w:r>
      <w:r w:rsidR="00EE0516" w:rsidRPr="00B01ED9">
        <w:t>), but they lose 10% each day, including weekends/</w:t>
      </w:r>
      <w:r w:rsidR="001830D3">
        <w:t xml:space="preserve"> </w:t>
      </w:r>
      <w:r w:rsidR="00EE0516" w:rsidRPr="00B01ED9">
        <w:t>holidays/</w:t>
      </w:r>
      <w:r w:rsidR="001830D3">
        <w:t xml:space="preserve"> </w:t>
      </w:r>
      <w:r w:rsidR="00EE0516" w:rsidRPr="00B01ED9">
        <w:t>days we do not meet.</w:t>
      </w:r>
      <w:r w:rsidR="00A7616E">
        <w:t xml:space="preserve"> By this policy, even a paper that initially received a 100% becomes failing on the fifth day it is late.</w:t>
      </w:r>
      <w:r w:rsidR="00EE0516" w:rsidRPr="00B01ED9">
        <w:t xml:space="preserve"> </w:t>
      </w:r>
      <w:r w:rsidR="00EE0516">
        <w:t>Unless otherwise posted in the class agenda, n</w:t>
      </w:r>
      <w:r w:rsidR="00EE0516" w:rsidRPr="00B01ED9">
        <w:t>o other late work is accepted.</w:t>
      </w:r>
      <w:r w:rsidR="00A7616E">
        <w:t xml:space="preserve"> </w:t>
      </w:r>
      <w:r w:rsidR="00A7616E">
        <w:br/>
      </w:r>
      <w:r w:rsidR="00A7616E">
        <w:br/>
        <w:t xml:space="preserve">Please also note that this is a point-based class. While grades of both 0 and 59 are equally Fs, it is much better to get a 59 on an assignment than a 0 in terms of your final average. You will always get some points for even incomplete work, so always be sure to turn in what you have. </w:t>
      </w:r>
    </w:p>
    <w:p w14:paraId="11D51609" w14:textId="77777777" w:rsidR="005A0E6C" w:rsidRPr="005A0E6C" w:rsidRDefault="005A0E6C" w:rsidP="005A0E6C"/>
    <w:p w14:paraId="36BB031A" w14:textId="77777777" w:rsidR="00EE0516" w:rsidRPr="00EE0516" w:rsidRDefault="00EE0516" w:rsidP="00500642">
      <w:pPr>
        <w:pStyle w:val="Heading2"/>
        <w:ind w:firstLine="720"/>
      </w:pPr>
      <w:r>
        <w:t>Posted Grades</w:t>
      </w:r>
    </w:p>
    <w:p w14:paraId="3F72E040" w14:textId="77777777" w:rsidR="00EE0516" w:rsidRPr="00B01ED9" w:rsidRDefault="00EE0516" w:rsidP="006D7E6B">
      <w:pPr>
        <w:pStyle w:val="Heading3"/>
      </w:pPr>
    </w:p>
    <w:p w14:paraId="3511CEFE" w14:textId="0D109BB3" w:rsidR="00EE0516" w:rsidRDefault="00EE0516" w:rsidP="00DE5124">
      <w:pPr>
        <w:pStyle w:val="ListContinue3"/>
      </w:pPr>
      <w:r w:rsidRPr="00B01ED9">
        <w:t xml:space="preserve">Grades </w:t>
      </w:r>
      <w:r w:rsidR="00674238">
        <w:t xml:space="preserve">and attendance </w:t>
      </w:r>
      <w:r w:rsidRPr="00B01ED9">
        <w:t xml:space="preserve">will be posted in </w:t>
      </w:r>
      <w:r w:rsidR="00315629">
        <w:t>Canvas</w:t>
      </w:r>
      <w:r w:rsidR="001341FC">
        <w:t>.</w:t>
      </w:r>
      <w:r w:rsidRPr="00B01ED9">
        <w:t xml:space="preserve"> Students are responsible for checking </w:t>
      </w:r>
      <w:r w:rsidR="00A7616E">
        <w:t>both</w:t>
      </w:r>
      <w:r w:rsidRPr="00B01ED9">
        <w:t xml:space="preserve"> in a timely manner. If a grade</w:t>
      </w:r>
      <w:r w:rsidR="00A7616E">
        <w:t xml:space="preserve"> or day of attendance</w:t>
      </w:r>
      <w:r w:rsidRPr="00B01ED9">
        <w:t xml:space="preserve"> is</w:t>
      </w:r>
      <w:r>
        <w:t xml:space="preserve"> missing or incorrect, it is each student’s</w:t>
      </w:r>
      <w:r w:rsidRPr="00B01ED9">
        <w:t xml:space="preserve"> job to bring a problem to my attention and/or to bring me the graded paper in question so </w:t>
      </w:r>
      <w:r w:rsidR="000379DC">
        <w:t>we can review it</w:t>
      </w:r>
      <w:r w:rsidRPr="00B01ED9">
        <w:t xml:space="preserve">. </w:t>
      </w:r>
      <w:r w:rsidR="00A7616E">
        <w:t xml:space="preserve">Please do so as soon as possible, and please know I will be happy to correct any errors on my part. </w:t>
      </w:r>
    </w:p>
    <w:p w14:paraId="073EB4A7" w14:textId="77777777" w:rsidR="005A0E6C" w:rsidRPr="005A0E6C" w:rsidRDefault="005A0E6C" w:rsidP="005A0E6C"/>
    <w:p w14:paraId="0BA51DFF" w14:textId="77777777" w:rsidR="00EE0516" w:rsidRDefault="00EE0516" w:rsidP="00500642">
      <w:pPr>
        <w:pStyle w:val="Heading2"/>
        <w:ind w:firstLine="720"/>
      </w:pPr>
      <w:r>
        <w:t>Midterm Grades</w:t>
      </w:r>
    </w:p>
    <w:p w14:paraId="587C835F" w14:textId="77777777" w:rsidR="00EE0516" w:rsidRDefault="00EE0516" w:rsidP="00EE0516"/>
    <w:p w14:paraId="3BC8B525" w14:textId="77777777" w:rsidR="00EE0516" w:rsidRDefault="001341FC" w:rsidP="00DE5124">
      <w:pPr>
        <w:pStyle w:val="ListContinue3"/>
      </w:pPr>
      <w:r>
        <w:t>I enter n</w:t>
      </w:r>
      <w:r w:rsidR="00EE0516" w:rsidRPr="00B01ED9">
        <w:t>o</w:t>
      </w:r>
      <w:r>
        <w:t xml:space="preserve"> midterm grades </w:t>
      </w:r>
      <w:r w:rsidR="00EE0516" w:rsidRPr="00B01ED9">
        <w:t>in Atlas since grades are available all semester</w:t>
      </w:r>
      <w:r>
        <w:t xml:space="preserve"> through </w:t>
      </w:r>
      <w:r w:rsidR="00315629">
        <w:t>Canvas</w:t>
      </w:r>
      <w:r w:rsidR="00EE0516" w:rsidRPr="00B01ED9">
        <w:t>.</w:t>
      </w:r>
    </w:p>
    <w:p w14:paraId="1DDA19EB" w14:textId="77777777" w:rsidR="005A0E6C" w:rsidRPr="005A0E6C" w:rsidRDefault="005A0E6C" w:rsidP="005A0E6C"/>
    <w:p w14:paraId="53211F2A" w14:textId="77777777" w:rsidR="005A0E6C" w:rsidRDefault="005A0E6C" w:rsidP="00500642">
      <w:pPr>
        <w:pStyle w:val="Heading2"/>
        <w:ind w:firstLine="720"/>
      </w:pPr>
      <w:r>
        <w:t>Failing Grades</w:t>
      </w:r>
    </w:p>
    <w:p w14:paraId="38B58372" w14:textId="499031B8" w:rsidR="003A1072" w:rsidRDefault="005A0E6C" w:rsidP="00DE5124">
      <w:pPr>
        <w:pStyle w:val="ListContinue3"/>
      </w:pPr>
      <w:r w:rsidRPr="00B01ED9">
        <w:t>Any stude</w:t>
      </w:r>
      <w:r>
        <w:t>nt who earns a D or F</w:t>
      </w:r>
      <w:r w:rsidR="002467CC">
        <w:t xml:space="preserve"> in ENC 0017, ENC 0027, ENC 1101 or ENC 1102</w:t>
      </w:r>
      <w:r w:rsidRPr="00B01ED9">
        <w:t xml:space="preserve"> will need to repeat that course with a different professor.</w:t>
      </w:r>
      <w:r w:rsidR="006E64D4">
        <w:t xml:space="preserve"> S</w:t>
      </w:r>
      <w:r w:rsidR="002467CC">
        <w:t>tudents MUST pass the first linked</w:t>
      </w:r>
      <w:r w:rsidR="006E64D4">
        <w:t xml:space="preserve"> class to remain enrolled in the second; students who fail must retake the course.</w:t>
      </w:r>
    </w:p>
    <w:p w14:paraId="3BD04466" w14:textId="3FDCCDC1" w:rsidR="003F7F45" w:rsidRDefault="003F7F45" w:rsidP="00DE5124">
      <w:pPr>
        <w:pStyle w:val="ListContinue3"/>
      </w:pPr>
    </w:p>
    <w:p w14:paraId="452CE104" w14:textId="77777777" w:rsidR="003F7F45" w:rsidRDefault="003F7F45" w:rsidP="003F7F45">
      <w:pPr>
        <w:pStyle w:val="Heading3"/>
        <w:rPr>
          <w:lang w:val="en"/>
        </w:rPr>
      </w:pPr>
      <w:r>
        <w:rPr>
          <w:lang w:val="en"/>
        </w:rPr>
        <w:lastRenderedPageBreak/>
        <w:t>Grade Distribution (Assignments vary—see agenda):</w:t>
      </w:r>
    </w:p>
    <w:p w14:paraId="65C11D55" w14:textId="77777777" w:rsidR="003F7F45" w:rsidRDefault="003F7F45" w:rsidP="003F7F45">
      <w:pPr>
        <w:rPr>
          <w:color w:val="FF0000"/>
        </w:rPr>
      </w:pPr>
    </w:p>
    <w:p w14:paraId="3C8F3FA3" w14:textId="77777777" w:rsidR="003F7F45" w:rsidRDefault="003F7F45" w:rsidP="007D463C">
      <w:pPr>
        <w:pStyle w:val="ListBullet"/>
      </w:pPr>
      <w:r>
        <w:t>60% Essays (final drafts, rough drafts, peer reviews)</w:t>
      </w:r>
    </w:p>
    <w:p w14:paraId="5E89306C" w14:textId="77777777" w:rsidR="003F7F45" w:rsidRDefault="003F7F45" w:rsidP="007D463C">
      <w:pPr>
        <w:pStyle w:val="ListBullet"/>
      </w:pPr>
      <w:r>
        <w:t xml:space="preserve">20% In-class writing and </w:t>
      </w:r>
      <w:r w:rsidRPr="00293E90">
        <w:t xml:space="preserve">quizzes </w:t>
      </w:r>
    </w:p>
    <w:p w14:paraId="501381C4" w14:textId="77777777" w:rsidR="003F7F45" w:rsidRDefault="003F7F45" w:rsidP="007D463C">
      <w:pPr>
        <w:pStyle w:val="ListBullet"/>
      </w:pPr>
      <w:r>
        <w:t>10% Final Exam</w:t>
      </w:r>
    </w:p>
    <w:p w14:paraId="17661093" w14:textId="77777777" w:rsidR="003F7F45" w:rsidRDefault="003F7F45" w:rsidP="007D463C">
      <w:pPr>
        <w:pStyle w:val="ListBullet"/>
      </w:pPr>
      <w:r>
        <w:t>10% Attendance</w:t>
      </w:r>
    </w:p>
    <w:p w14:paraId="41969F1C" w14:textId="77777777" w:rsidR="003F7F45" w:rsidRPr="00DF0CFF" w:rsidRDefault="003F7F45" w:rsidP="003F7F45">
      <w:pPr>
        <w:rPr>
          <w:color w:val="FF0000"/>
        </w:rPr>
      </w:pPr>
    </w:p>
    <w:p w14:paraId="4A62C87E" w14:textId="77777777" w:rsidR="003F7F45" w:rsidRDefault="003F7F45" w:rsidP="00095E3B">
      <w:pPr>
        <w:ind w:left="720"/>
      </w:pPr>
      <w:r w:rsidRPr="00293E90">
        <w:t>Reading and writing skills are linked, so this class will use each one to improve the other. All students are expected to keep up with weekly readings, as any in-class writings will stem from those.</w:t>
      </w:r>
      <w:r>
        <w:t xml:space="preserve"> Plan on reading quizzes for all assigned readings! These may consist of brief written summaries or </w:t>
      </w:r>
      <w:proofErr w:type="gramStart"/>
      <w:r>
        <w:t>multiple choice</w:t>
      </w:r>
      <w:proofErr w:type="gramEnd"/>
      <w:r>
        <w:t xml:space="preserve"> quizzes.</w:t>
      </w:r>
      <w:r w:rsidRPr="00293E90">
        <w:t xml:space="preserve"> </w:t>
      </w:r>
    </w:p>
    <w:p w14:paraId="4AB26303" w14:textId="77777777" w:rsidR="003F7F45" w:rsidRDefault="003F7F45" w:rsidP="003F7F45"/>
    <w:p w14:paraId="388D50BE" w14:textId="27C89664" w:rsidR="003F7F45" w:rsidRDefault="003F7F45" w:rsidP="00095E3B">
      <w:pPr>
        <w:ind w:left="720"/>
      </w:pPr>
      <w:r>
        <w:t xml:space="preserve">Your major essays in this course are summary, synthesis, analysis, and argument. See </w:t>
      </w:r>
      <w:r w:rsidR="00095E3B">
        <w:t xml:space="preserve">the </w:t>
      </w:r>
      <w:r>
        <w:t>Canvas</w:t>
      </w:r>
      <w:r w:rsidR="00095E3B">
        <w:t xml:space="preserve"> modules for these assignments</w:t>
      </w:r>
      <w:r>
        <w:t xml:space="preserve"> for </w:t>
      </w:r>
      <w:r w:rsidR="00095E3B">
        <w:t xml:space="preserve">assignment </w:t>
      </w:r>
      <w:r>
        <w:t xml:space="preserve">instructions. </w:t>
      </w:r>
    </w:p>
    <w:p w14:paraId="14CE30A5" w14:textId="4643F8CA" w:rsidR="003F7F45" w:rsidRDefault="003F7F45" w:rsidP="003F7F45">
      <w:pPr>
        <w:pStyle w:val="ListContinue3"/>
        <w:numPr>
          <w:ilvl w:val="0"/>
          <w:numId w:val="22"/>
        </w:numPr>
      </w:pPr>
      <w:r>
        <w:t>Summary paper</w:t>
      </w:r>
      <w:r w:rsidR="006767DB">
        <w:t xml:space="preserve"> (100 pts total)</w:t>
      </w:r>
    </w:p>
    <w:p w14:paraId="17150B6C" w14:textId="18297184" w:rsidR="006767DB" w:rsidRDefault="006767DB" w:rsidP="006767DB">
      <w:pPr>
        <w:pStyle w:val="ListContinue3"/>
        <w:numPr>
          <w:ilvl w:val="1"/>
          <w:numId w:val="22"/>
        </w:numPr>
      </w:pPr>
      <w:r>
        <w:t>Rough draft and peer review, 25 pts each</w:t>
      </w:r>
    </w:p>
    <w:p w14:paraId="08F4A6C7" w14:textId="057FF52E" w:rsidR="006767DB" w:rsidRDefault="006767DB" w:rsidP="006767DB">
      <w:pPr>
        <w:pStyle w:val="ListContinue3"/>
        <w:numPr>
          <w:ilvl w:val="1"/>
          <w:numId w:val="22"/>
        </w:numPr>
      </w:pPr>
      <w:r>
        <w:t>Final draft, 50 pts</w:t>
      </w:r>
    </w:p>
    <w:p w14:paraId="18ED87CE" w14:textId="097A3EDE" w:rsidR="006767DB" w:rsidRDefault="006767DB" w:rsidP="006767DB">
      <w:pPr>
        <w:pStyle w:val="ListContinue3"/>
        <w:numPr>
          <w:ilvl w:val="0"/>
          <w:numId w:val="22"/>
        </w:numPr>
      </w:pPr>
      <w:r>
        <w:t>Synthesis paper (200 pts total)</w:t>
      </w:r>
    </w:p>
    <w:p w14:paraId="31CA6EC4" w14:textId="59A6C4CF" w:rsidR="006767DB" w:rsidRDefault="006767DB" w:rsidP="006767DB">
      <w:pPr>
        <w:pStyle w:val="ListContinue3"/>
        <w:numPr>
          <w:ilvl w:val="1"/>
          <w:numId w:val="22"/>
        </w:numPr>
      </w:pPr>
      <w:r>
        <w:t>Rough draft and peer review, 50 pts each</w:t>
      </w:r>
    </w:p>
    <w:p w14:paraId="6DD91D73" w14:textId="1A190CEA" w:rsidR="006767DB" w:rsidRDefault="006767DB" w:rsidP="006767DB">
      <w:pPr>
        <w:pStyle w:val="ListContinue3"/>
        <w:numPr>
          <w:ilvl w:val="1"/>
          <w:numId w:val="22"/>
        </w:numPr>
      </w:pPr>
      <w:r>
        <w:t>Final draft, 100 pts</w:t>
      </w:r>
    </w:p>
    <w:p w14:paraId="4E113816" w14:textId="5399DF42" w:rsidR="006767DB" w:rsidRDefault="006767DB" w:rsidP="006767DB">
      <w:pPr>
        <w:pStyle w:val="ListContinue3"/>
        <w:numPr>
          <w:ilvl w:val="0"/>
          <w:numId w:val="22"/>
        </w:numPr>
      </w:pPr>
      <w:r>
        <w:t>Analysis paper (300 pts total)</w:t>
      </w:r>
    </w:p>
    <w:p w14:paraId="5116B9D9" w14:textId="31A33716" w:rsidR="006767DB" w:rsidRDefault="006767DB" w:rsidP="006767DB">
      <w:pPr>
        <w:pStyle w:val="ListContinue3"/>
        <w:numPr>
          <w:ilvl w:val="1"/>
          <w:numId w:val="22"/>
        </w:numPr>
      </w:pPr>
      <w:r>
        <w:t xml:space="preserve">Rough draft and peer review, </w:t>
      </w:r>
      <w:r w:rsidR="006256CD">
        <w:t>75 pts each</w:t>
      </w:r>
    </w:p>
    <w:p w14:paraId="5D850781" w14:textId="7B8A4439" w:rsidR="006256CD" w:rsidRDefault="006256CD" w:rsidP="006767DB">
      <w:pPr>
        <w:pStyle w:val="ListContinue3"/>
        <w:numPr>
          <w:ilvl w:val="1"/>
          <w:numId w:val="22"/>
        </w:numPr>
      </w:pPr>
      <w:r>
        <w:t>Final draft, 150 pts</w:t>
      </w:r>
    </w:p>
    <w:p w14:paraId="02682836" w14:textId="65F5A320" w:rsidR="006256CD" w:rsidRDefault="006256CD" w:rsidP="006256CD">
      <w:pPr>
        <w:pStyle w:val="ListContinue3"/>
        <w:numPr>
          <w:ilvl w:val="0"/>
          <w:numId w:val="22"/>
        </w:numPr>
      </w:pPr>
      <w:r>
        <w:t>Argument paper (400 pts total)</w:t>
      </w:r>
    </w:p>
    <w:p w14:paraId="1B7FE1F0" w14:textId="006A4A0D" w:rsidR="006256CD" w:rsidRDefault="006256CD" w:rsidP="006256CD">
      <w:pPr>
        <w:pStyle w:val="ListContinue3"/>
        <w:numPr>
          <w:ilvl w:val="1"/>
          <w:numId w:val="22"/>
        </w:numPr>
      </w:pPr>
      <w:r>
        <w:t>Rough draft and peer review, 100 pts each</w:t>
      </w:r>
    </w:p>
    <w:p w14:paraId="08A78940" w14:textId="0037E907" w:rsidR="006256CD" w:rsidRDefault="006256CD" w:rsidP="006256CD">
      <w:pPr>
        <w:pStyle w:val="ListContinue3"/>
        <w:numPr>
          <w:ilvl w:val="1"/>
          <w:numId w:val="22"/>
        </w:numPr>
      </w:pPr>
      <w:r>
        <w:t>Final draft, 200 pts</w:t>
      </w:r>
    </w:p>
    <w:p w14:paraId="7E551B69" w14:textId="3E9B7125" w:rsidR="00095E3B" w:rsidRDefault="00394E81" w:rsidP="00095E3B">
      <w:pPr>
        <w:pStyle w:val="ListContinue3"/>
        <w:ind w:left="0" w:firstLine="720"/>
      </w:pPr>
      <w:r>
        <w:t>Note</w:t>
      </w:r>
      <w:r w:rsidR="00095E3B">
        <w:t>s</w:t>
      </w:r>
      <w:r>
        <w:t xml:space="preserve">: </w:t>
      </w:r>
    </w:p>
    <w:p w14:paraId="7BF351AF" w14:textId="34D2DD23" w:rsidR="006256CD" w:rsidRDefault="00877058" w:rsidP="00095E3B">
      <w:pPr>
        <w:pStyle w:val="ListContinue3"/>
        <w:numPr>
          <w:ilvl w:val="0"/>
          <w:numId w:val="23"/>
        </w:numPr>
      </w:pPr>
      <w:r>
        <w:t>A</w:t>
      </w:r>
      <w:r w:rsidR="00394E81">
        <w:t xml:space="preserve">ll final drafts must be uploaded to the appropriate area of Canvas in order for the student to receive credit for the paper. </w:t>
      </w:r>
    </w:p>
    <w:p w14:paraId="6BCA7DA9" w14:textId="50CD6F9E" w:rsidR="00095E3B" w:rsidRDefault="00095E3B" w:rsidP="00095E3B">
      <w:pPr>
        <w:pStyle w:val="ListContinue3"/>
        <w:numPr>
          <w:ilvl w:val="0"/>
          <w:numId w:val="23"/>
        </w:numPr>
      </w:pPr>
      <w:r>
        <w:t>All rough drafts and peer reviews are in-class exercises. Any student who misses class on these days may not be able to make up this work.</w:t>
      </w:r>
    </w:p>
    <w:p w14:paraId="743FE22D" w14:textId="77777777" w:rsidR="007D463C" w:rsidRDefault="007D463C" w:rsidP="00095E3B">
      <w:pPr>
        <w:pStyle w:val="ListContinue3"/>
        <w:numPr>
          <w:ilvl w:val="0"/>
          <w:numId w:val="23"/>
        </w:numPr>
      </w:pPr>
    </w:p>
    <w:p w14:paraId="01D8CA74" w14:textId="77777777" w:rsidR="00A7616E" w:rsidRDefault="00A7616E" w:rsidP="00A7616E">
      <w:pPr>
        <w:rPr>
          <w:b/>
        </w:rPr>
      </w:pPr>
    </w:p>
    <w:p w14:paraId="2C29B799" w14:textId="7E2C3ACD" w:rsidR="00816C93" w:rsidRPr="00A7616E" w:rsidRDefault="00816C93" w:rsidP="00A7616E">
      <w:pPr>
        <w:rPr>
          <w:rFonts w:ascii="Arial Narrow" w:hAnsi="Arial Narrow"/>
          <w:b/>
        </w:rPr>
      </w:pPr>
      <w:r w:rsidRPr="00A7616E">
        <w:rPr>
          <w:b/>
        </w:rPr>
        <w:t xml:space="preserve">Writers’ Resources: Labs and the Writing Center </w:t>
      </w:r>
    </w:p>
    <w:p w14:paraId="57752619" w14:textId="77777777" w:rsidR="00816C93" w:rsidRPr="00293E90" w:rsidRDefault="00816C93" w:rsidP="00816C93">
      <w:pPr>
        <w:rPr>
          <w:rFonts w:ascii="Arial Narrow" w:hAnsi="Arial Narrow"/>
          <w:sz w:val="28"/>
          <w:szCs w:val="28"/>
        </w:rPr>
      </w:pPr>
    </w:p>
    <w:p w14:paraId="44436BCB" w14:textId="77777777" w:rsidR="00641541" w:rsidRDefault="00816C93" w:rsidP="00095E3B">
      <w:pPr>
        <w:ind w:left="720"/>
      </w:pPr>
      <w:r w:rsidRPr="00293E90">
        <w:t xml:space="preserve">The Writing Center is a place for students to get one-on-one help with writing skills. All consultants are instructors, who will be happy to read and discuss essays at any stage of the writing process. The instructors will not CORRECT papers or tell you what grade you will get; they will, </w:t>
      </w:r>
      <w:r w:rsidRPr="00293E90">
        <w:lastRenderedPageBreak/>
        <w:t>instead, help you to become better at structure, grammar and mechanics, development and/or revision. Appointments are 30 minutes i</w:t>
      </w:r>
      <w:r w:rsidR="00A573C9">
        <w:t xml:space="preserve">n length and may be made </w:t>
      </w:r>
      <w:r w:rsidRPr="00293E90">
        <w:t>in advance; the exception is a research paper, and students may sign up for two 30-minute spots (60 min.</w:t>
      </w:r>
      <w:r w:rsidR="00641541">
        <w:t>—signed form is required</w:t>
      </w:r>
      <w:r w:rsidRPr="00293E90">
        <w:t>). All walk-in appointments are first come, first serve, so be there on the hour and half hour.</w:t>
      </w:r>
    </w:p>
    <w:p w14:paraId="698B14FF" w14:textId="77777777" w:rsidR="00FB30EF" w:rsidRPr="00FB30EF" w:rsidRDefault="00FB30EF" w:rsidP="00FB30EF">
      <w:bookmarkStart w:id="1" w:name="LinkCCWC"/>
    </w:p>
    <w:bookmarkEnd w:id="1"/>
    <w:p w14:paraId="17B17B11" w14:textId="77777777" w:rsidR="00816C93" w:rsidRPr="00291869" w:rsidRDefault="00641541" w:rsidP="00A35A4D">
      <w:pPr>
        <w:pStyle w:val="Title"/>
      </w:pPr>
      <w:r w:rsidRPr="00291869">
        <w:fldChar w:fldCharType="begin"/>
      </w:r>
      <w:r w:rsidRPr="00291869">
        <w:instrText xml:space="preserve"> HYPERLINK "http://valenciacollege.edu/learning-support/browse-by-campus.cfm" </w:instrText>
      </w:r>
      <w:r w:rsidRPr="00291869">
        <w:fldChar w:fldCharType="separate"/>
      </w:r>
      <w:r w:rsidRPr="00291869">
        <w:rPr>
          <w:rStyle w:val="Hyperlink"/>
          <w:sz w:val="24"/>
          <w:szCs w:val="24"/>
        </w:rPr>
        <w:t>Campus Computer Labs &amp; Writing Centers</w:t>
      </w:r>
      <w:r w:rsidRPr="00291869">
        <w:fldChar w:fldCharType="end"/>
      </w:r>
    </w:p>
    <w:p w14:paraId="0ECAFB65" w14:textId="57268807" w:rsidR="00641541" w:rsidRPr="001575CF" w:rsidRDefault="001830D3" w:rsidP="001575CF">
      <w:pPr>
        <w:jc w:val="center"/>
      </w:pPr>
      <w:r>
        <w:br/>
      </w:r>
      <w:r w:rsidR="001575CF" w:rsidRPr="001575CF">
        <w:t>http://valenciacollege.edu/learning-support/browse-by-campus.cfm</w:t>
      </w:r>
    </w:p>
    <w:p w14:paraId="1C1AF85B" w14:textId="7EFE23AD" w:rsidR="00E77AC8" w:rsidRDefault="00E77AC8" w:rsidP="00E77AC8">
      <w:pPr>
        <w:pStyle w:val="Heading1"/>
      </w:pPr>
      <w:bookmarkStart w:id="2" w:name="Classes_I_Teach"/>
      <w:r>
        <w:t>Find and read information on a specific course</w:t>
      </w:r>
      <w:r w:rsidR="00A573C9">
        <w:t>.</w:t>
      </w:r>
    </w:p>
    <w:p w14:paraId="51B68A68" w14:textId="77777777" w:rsidR="00034D28" w:rsidRPr="00034D28" w:rsidRDefault="00034D28" w:rsidP="00034D28"/>
    <w:bookmarkEnd w:id="2"/>
    <w:p w14:paraId="11355AC5" w14:textId="30A7FE27" w:rsidR="00E77AC8" w:rsidRPr="00C37580" w:rsidRDefault="001575CF" w:rsidP="00095E3B">
      <w:pPr>
        <w:ind w:left="720"/>
        <w:rPr>
          <w:color w:val="0000FF"/>
          <w:u w:val="single"/>
        </w:rPr>
      </w:pPr>
      <w:r>
        <w:t>Please c</w:t>
      </w:r>
      <w:r w:rsidR="00DA366B">
        <w:t>heck</w:t>
      </w:r>
      <w:r w:rsidR="00E77AC8">
        <w:t xml:space="preserve"> the </w:t>
      </w:r>
      <w:hyperlink r:id="rId18" w:history="1">
        <w:r w:rsidR="00E77AC8" w:rsidRPr="003250B9">
          <w:rPr>
            <w:rStyle w:val="Hyperlink"/>
          </w:rPr>
          <w:t>College Catal</w:t>
        </w:r>
        <w:r w:rsidR="003250B9" w:rsidRPr="003250B9">
          <w:rPr>
            <w:rStyle w:val="Hyperlink"/>
          </w:rPr>
          <w:t>og</w:t>
        </w:r>
      </w:hyperlink>
      <w:r w:rsidR="003250B9">
        <w:t xml:space="preserve"> </w:t>
      </w:r>
      <w:r w:rsidR="001A6B38">
        <w:t>(</w:t>
      </w:r>
      <w:hyperlink r:id="rId19" w:history="1">
        <w:r w:rsidR="00095E3B" w:rsidRPr="00296DA1">
          <w:rPr>
            <w:rStyle w:val="Hyperlink"/>
          </w:rPr>
          <w:t>http://valenciacollege.edu/catalog/</w:t>
        </w:r>
      </w:hyperlink>
      <w:r w:rsidR="001A6B38">
        <w:t>)</w:t>
      </w:r>
      <w:r w:rsidR="00DA366B">
        <w:t xml:space="preserve"> </w:t>
      </w:r>
      <w:r w:rsidR="00E77AC8">
        <w:t>for all course descriptions and pre-</w:t>
      </w:r>
      <w:proofErr w:type="spellStart"/>
      <w:r w:rsidR="00E77AC8">
        <w:t>reqs</w:t>
      </w:r>
      <w:proofErr w:type="spellEnd"/>
      <w:r w:rsidR="00E77AC8">
        <w:t>.</w:t>
      </w:r>
    </w:p>
    <w:p w14:paraId="2CB80E25" w14:textId="77777777" w:rsidR="004C2CEE" w:rsidRDefault="004C2CEE" w:rsidP="004C2CEE">
      <w:bookmarkStart w:id="3" w:name="ENC1101"/>
    </w:p>
    <w:p w14:paraId="3D470E3D" w14:textId="5875728A" w:rsidR="00B1621E" w:rsidRPr="004C2CEE" w:rsidRDefault="00B1621E" w:rsidP="004C2CEE">
      <w:pPr>
        <w:rPr>
          <w:b/>
        </w:rPr>
      </w:pPr>
      <w:r w:rsidRPr="004C2CEE">
        <w:rPr>
          <w:b/>
        </w:rPr>
        <w:t>ENC 1101: Freshman Composition I</w:t>
      </w:r>
    </w:p>
    <w:bookmarkEnd w:id="3"/>
    <w:p w14:paraId="69FA0F34" w14:textId="77777777" w:rsidR="00E437ED" w:rsidRDefault="00E437ED" w:rsidP="006D7E6B">
      <w:pPr>
        <w:pStyle w:val="Heading3"/>
      </w:pPr>
      <w:r>
        <w:t>Objectives</w:t>
      </w:r>
    </w:p>
    <w:p w14:paraId="39261DF3" w14:textId="77777777" w:rsidR="002B69D3" w:rsidRPr="002B69D3" w:rsidRDefault="002B69D3" w:rsidP="002B69D3">
      <w:pPr>
        <w:rPr>
          <w:rFonts w:eastAsiaTheme="majorEastAsia"/>
        </w:rPr>
      </w:pPr>
    </w:p>
    <w:p w14:paraId="0657C7E0" w14:textId="77777777" w:rsidR="00E437ED" w:rsidRPr="00C37EEE" w:rsidRDefault="00E437ED" w:rsidP="007D463C">
      <w:pPr>
        <w:pStyle w:val="ListBullet"/>
      </w:pPr>
      <w:r w:rsidRPr="00C37EEE">
        <w:t xml:space="preserve">Students will compose expository </w:t>
      </w:r>
      <w:proofErr w:type="gramStart"/>
      <w:r w:rsidRPr="00C37EEE">
        <w:t>essays.*</w:t>
      </w:r>
      <w:proofErr w:type="gramEnd"/>
    </w:p>
    <w:p w14:paraId="709B929F" w14:textId="77777777" w:rsidR="00E437ED" w:rsidRPr="00C37EEE" w:rsidRDefault="00E437ED" w:rsidP="007D463C">
      <w:pPr>
        <w:pStyle w:val="ListBullet"/>
      </w:pPr>
      <w:r w:rsidRPr="00C37EEE">
        <w:t>Students will write in standard American English</w:t>
      </w:r>
    </w:p>
    <w:p w14:paraId="1B54CB16" w14:textId="77777777" w:rsidR="00E437ED" w:rsidRPr="00C37EEE" w:rsidRDefault="00E437ED" w:rsidP="007D463C">
      <w:pPr>
        <w:pStyle w:val="ListBullet"/>
      </w:pPr>
      <w:r w:rsidRPr="00C37EEE">
        <w:t xml:space="preserve">Students will write a documented </w:t>
      </w:r>
      <w:proofErr w:type="gramStart"/>
      <w:r w:rsidRPr="00C37EEE">
        <w:t>essay.*</w:t>
      </w:r>
      <w:proofErr w:type="gramEnd"/>
    </w:p>
    <w:p w14:paraId="1EFFBF12" w14:textId="77777777" w:rsidR="00E437ED" w:rsidRPr="00C37EEE" w:rsidRDefault="00E437ED" w:rsidP="007D463C">
      <w:pPr>
        <w:pStyle w:val="ListBullet"/>
      </w:pPr>
      <w:r w:rsidRPr="00C37EEE">
        <w:t>Students will demonstrate information literacy.</w:t>
      </w:r>
    </w:p>
    <w:p w14:paraId="5451D23B" w14:textId="77777777" w:rsidR="00E437ED" w:rsidRPr="00C37EEE" w:rsidRDefault="00E437ED" w:rsidP="007D463C">
      <w:pPr>
        <w:pStyle w:val="ListBullet"/>
      </w:pPr>
      <w:r w:rsidRPr="00C37EEE">
        <w:t xml:space="preserve">Students will develop critical reading </w:t>
      </w:r>
      <w:proofErr w:type="gramStart"/>
      <w:r w:rsidRPr="00C37EEE">
        <w:t>skills.*</w:t>
      </w:r>
      <w:proofErr w:type="gramEnd"/>
    </w:p>
    <w:p w14:paraId="61FB0037" w14:textId="77777777" w:rsidR="00E437ED" w:rsidRDefault="00E437ED" w:rsidP="00424802">
      <w:pPr>
        <w:jc w:val="right"/>
      </w:pPr>
      <w:r w:rsidRPr="00E437ED">
        <w:t>*General Education Outcome Indicators</w:t>
      </w:r>
    </w:p>
    <w:p w14:paraId="75443590" w14:textId="77777777" w:rsidR="00424802" w:rsidRDefault="00424802" w:rsidP="00424802">
      <w:pPr>
        <w:jc w:val="right"/>
      </w:pPr>
    </w:p>
    <w:p w14:paraId="54C7D19E" w14:textId="77777777" w:rsidR="00DB50E4" w:rsidRDefault="00DB50E4" w:rsidP="006D7E6B">
      <w:pPr>
        <w:pStyle w:val="Heading3"/>
        <w:rPr>
          <w:lang w:val="en"/>
        </w:rPr>
      </w:pPr>
      <w:r>
        <w:rPr>
          <w:lang w:val="en"/>
        </w:rPr>
        <w:t>Materials</w:t>
      </w:r>
      <w:r w:rsidR="008F1069">
        <w:rPr>
          <w:lang w:val="en"/>
        </w:rPr>
        <w:t xml:space="preserve"> and Resources</w:t>
      </w:r>
      <w:r>
        <w:rPr>
          <w:lang w:val="en"/>
        </w:rPr>
        <w:t xml:space="preserve"> Needed:</w:t>
      </w:r>
    </w:p>
    <w:p w14:paraId="10C1816E" w14:textId="77777777" w:rsidR="002B69D3" w:rsidRPr="002B69D3" w:rsidRDefault="002B69D3" w:rsidP="002B69D3">
      <w:pPr>
        <w:rPr>
          <w:lang w:val="en"/>
        </w:rPr>
      </w:pPr>
    </w:p>
    <w:p w14:paraId="6A8F0312" w14:textId="77777777" w:rsidR="008F1069" w:rsidRPr="00163EB4" w:rsidRDefault="008F1069" w:rsidP="007D463C">
      <w:pPr>
        <w:pStyle w:val="ListBullet"/>
        <w:rPr>
          <w:i/>
        </w:rPr>
      </w:pPr>
      <w:r>
        <w:t>An Internet connection is necessary for this course.</w:t>
      </w:r>
    </w:p>
    <w:p w14:paraId="0B75A687" w14:textId="5824D4B3" w:rsidR="008F1069" w:rsidRDefault="008F1069" w:rsidP="007D463C">
      <w:pPr>
        <w:pStyle w:val="ListBullet"/>
      </w:pPr>
      <w:r w:rsidRPr="009040CD">
        <w:rPr>
          <w:i/>
        </w:rPr>
        <w:t>The Kirkman Reader</w:t>
      </w:r>
      <w:r>
        <w:t xml:space="preserve"> (our free online textbook), which is found at </w:t>
      </w:r>
      <w:hyperlink r:id="rId20" w:history="1">
        <w:r w:rsidR="00D47E5A" w:rsidRPr="00D47E5A">
          <w:rPr>
            <w:rStyle w:val="Hyperlink"/>
            <w:i/>
          </w:rPr>
          <w:t>The Kirkman Reader</w:t>
        </w:r>
      </w:hyperlink>
      <w:r w:rsidR="00D47E5A">
        <w:t xml:space="preserve"> (</w:t>
      </w:r>
      <w:r w:rsidR="003250B9">
        <w:t>http://</w:t>
      </w:r>
      <w:r w:rsidR="00D47E5A">
        <w:t>kirkmanreader.com)</w:t>
      </w:r>
    </w:p>
    <w:p w14:paraId="10BCD072" w14:textId="609EE232" w:rsidR="00424802" w:rsidRPr="00130B53" w:rsidRDefault="00AD0431" w:rsidP="007D463C">
      <w:pPr>
        <w:pStyle w:val="ListBullet"/>
        <w:rPr>
          <w:i/>
        </w:rPr>
      </w:pPr>
      <w:r>
        <w:t>Blue or black pens, notebook paper</w:t>
      </w:r>
      <w:r w:rsidR="00163EB4">
        <w:t>.</w:t>
      </w:r>
    </w:p>
    <w:p w14:paraId="36955D03" w14:textId="5B8DFE0D" w:rsidR="00130B53" w:rsidRPr="00293E90" w:rsidRDefault="00130B53" w:rsidP="007D463C">
      <w:pPr>
        <w:pStyle w:val="ListBullet"/>
      </w:pPr>
      <w:r w:rsidRPr="00293E90">
        <w:t xml:space="preserve">A </w:t>
      </w:r>
      <w:r w:rsidR="00163EB4">
        <w:t>dictionary or a dictionary app</w:t>
      </w:r>
      <w:r w:rsidR="00C96DD3">
        <w:t>. Dictionary.com is a great resource with pronunciation links.</w:t>
      </w:r>
    </w:p>
    <w:p w14:paraId="228B9AA5" w14:textId="77777777" w:rsidR="007D463C" w:rsidRDefault="00130B53" w:rsidP="007D463C">
      <w:pPr>
        <w:pStyle w:val="ListBullet"/>
      </w:pPr>
      <w:r w:rsidRPr="00293E90">
        <w:t>A USB device to save your work</w:t>
      </w:r>
      <w:r w:rsidR="00163EB4">
        <w:t xml:space="preserve">. You want to save your work both on a network drive (if provided to you by VC/UCF), on Dropbox or Google Drive, </w:t>
      </w:r>
      <w:r w:rsidR="00163EB4" w:rsidRPr="00163EB4">
        <w:rPr>
          <w:b/>
          <w:i/>
        </w:rPr>
        <w:t>and</w:t>
      </w:r>
      <w:r w:rsidR="00163EB4">
        <w:t xml:space="preserve"> on a USB.</w:t>
      </w:r>
      <w:r w:rsidR="007D463C">
        <w:t xml:space="preserve"> </w:t>
      </w:r>
    </w:p>
    <w:p w14:paraId="60B87DFC" w14:textId="77777777" w:rsidR="007D463C" w:rsidRDefault="007D463C" w:rsidP="007D463C">
      <w:pPr>
        <w:pStyle w:val="ListBullet"/>
      </w:pPr>
      <w:r>
        <w:t>Students will also use handouts and other internet materials as assigned by the instructor.</w:t>
      </w:r>
    </w:p>
    <w:p w14:paraId="6AF46BE0" w14:textId="680E4CAA" w:rsidR="00130B53" w:rsidRDefault="00130B53" w:rsidP="007D463C">
      <w:pPr>
        <w:pStyle w:val="ListBullet"/>
        <w:numPr>
          <w:ilvl w:val="0"/>
          <w:numId w:val="0"/>
        </w:numPr>
        <w:ind w:left="1800"/>
      </w:pPr>
    </w:p>
    <w:p w14:paraId="7610FAD5" w14:textId="77777777" w:rsidR="00424802" w:rsidRPr="00424802" w:rsidRDefault="00424802" w:rsidP="00424802">
      <w:pPr>
        <w:rPr>
          <w:lang w:val="en"/>
        </w:rPr>
      </w:pPr>
    </w:p>
    <w:p w14:paraId="0473C5FA" w14:textId="7224803D" w:rsidR="000C282F" w:rsidRDefault="000C282F" w:rsidP="006D7E6B">
      <w:pPr>
        <w:pStyle w:val="Heading3"/>
        <w:rPr>
          <w:lang w:val="en"/>
        </w:rPr>
      </w:pPr>
      <w:r>
        <w:rPr>
          <w:lang w:val="en"/>
        </w:rPr>
        <w:t>If you miss</w:t>
      </w:r>
      <w:r w:rsidR="00C96DD3">
        <w:rPr>
          <w:lang w:val="en"/>
        </w:rPr>
        <w:t xml:space="preserve"> class</w:t>
      </w:r>
      <w:r>
        <w:rPr>
          <w:lang w:val="en"/>
        </w:rPr>
        <w:t>:</w:t>
      </w:r>
    </w:p>
    <w:p w14:paraId="687EC064" w14:textId="77777777" w:rsidR="007C58B4" w:rsidRPr="007C58B4" w:rsidRDefault="007C58B4" w:rsidP="007C58B4">
      <w:pPr>
        <w:rPr>
          <w:lang w:val="en"/>
        </w:rPr>
      </w:pPr>
    </w:p>
    <w:p w14:paraId="61A79B7C" w14:textId="77777777" w:rsidR="000C282F" w:rsidRPr="00293E90" w:rsidRDefault="000C282F" w:rsidP="007D463C">
      <w:pPr>
        <w:pStyle w:val="ListBullet"/>
      </w:pPr>
      <w:r w:rsidRPr="00293E90">
        <w:lastRenderedPageBreak/>
        <w:t>Notes and discussion: get highlights from a classmate</w:t>
      </w:r>
      <w:r>
        <w:t xml:space="preserve"> and CHECK </w:t>
      </w:r>
      <w:r w:rsidR="00315629">
        <w:t>CANVAS</w:t>
      </w:r>
      <w:r>
        <w:t>.</w:t>
      </w:r>
    </w:p>
    <w:p w14:paraId="7604D81C" w14:textId="77777777" w:rsidR="000C282F" w:rsidRPr="00293E90" w:rsidRDefault="000C282F" w:rsidP="007D463C">
      <w:pPr>
        <w:pStyle w:val="ListBullet"/>
      </w:pPr>
      <w:r w:rsidRPr="00293E90">
        <w:t>Workshops, Responses &amp; Discussions, or other in-class activities: Only students who are PRESENT on the days we conduct workshops or do in-class activities/quizzes may participate and get credit.</w:t>
      </w:r>
    </w:p>
    <w:p w14:paraId="32E391E0" w14:textId="77777777" w:rsidR="000C282F" w:rsidRDefault="000C282F" w:rsidP="007D463C">
      <w:pPr>
        <w:pStyle w:val="ListBullet"/>
      </w:pPr>
      <w:r w:rsidRPr="00293E90">
        <w:t>Handouts: Have a classmate pick them up for you</w:t>
      </w:r>
      <w:r w:rsidR="00D47E5A">
        <w:t xml:space="preserve"> or ask me</w:t>
      </w:r>
      <w:r w:rsidRPr="00293E90">
        <w:t xml:space="preserve">; most are posted in </w:t>
      </w:r>
      <w:r w:rsidR="00315629">
        <w:t>Canvas</w:t>
      </w:r>
      <w:r w:rsidRPr="00293E90">
        <w:t>.</w:t>
      </w:r>
    </w:p>
    <w:p w14:paraId="1793230A" w14:textId="7CBA59FF" w:rsidR="000F4379" w:rsidRDefault="000C282F" w:rsidP="007D463C">
      <w:pPr>
        <w:pStyle w:val="ListBullet"/>
      </w:pPr>
      <w:r w:rsidRPr="00293E90">
        <w:t>Turning in an essay: Essays MUST BE TYPED and in MLA format.</w:t>
      </w:r>
      <w:r w:rsidR="00C96DD3">
        <w:t xml:space="preserve"> Please use Times New Roman </w:t>
      </w:r>
      <w:proofErr w:type="gramStart"/>
      <w:r w:rsidR="00C96DD3">
        <w:t>12 point</w:t>
      </w:r>
      <w:proofErr w:type="gramEnd"/>
      <w:r w:rsidR="00C96DD3">
        <w:t xml:space="preserve"> font with one inch margins. Double space from the very top of the first page to the very last entry on your Works Cited page with no extra spaces between paragraphs.</w:t>
      </w:r>
      <w:r w:rsidRPr="00293E90">
        <w:t xml:space="preserve"> These essays must be submitted </w:t>
      </w:r>
      <w:r w:rsidR="00C96DD3">
        <w:t>by</w:t>
      </w:r>
      <w:r w:rsidRPr="00293E90">
        <w:t xml:space="preserve"> the start of class on the day they are due. </w:t>
      </w:r>
      <w:r w:rsidR="001575CF">
        <w:rPr>
          <w:i/>
        </w:rPr>
        <w:t xml:space="preserve">Students MUST submit essays through </w:t>
      </w:r>
      <w:proofErr w:type="spellStart"/>
      <w:r w:rsidR="00E9211A">
        <w:rPr>
          <w:i/>
        </w:rPr>
        <w:t>Unicheck</w:t>
      </w:r>
      <w:proofErr w:type="spellEnd"/>
      <w:r w:rsidR="001575CF">
        <w:rPr>
          <w:i/>
        </w:rPr>
        <w:t xml:space="preserve"> in </w:t>
      </w:r>
      <w:r w:rsidR="00315629">
        <w:rPr>
          <w:i/>
        </w:rPr>
        <w:t>Canvas</w:t>
      </w:r>
      <w:r w:rsidRPr="00D47E5A">
        <w:rPr>
          <w:i/>
        </w:rPr>
        <w:t>, and students are responsible to meet all deadlines.</w:t>
      </w:r>
      <w:r w:rsidRPr="00293E90">
        <w:t xml:space="preserve"> Any assignment turned in after this time will lose points</w:t>
      </w:r>
      <w:r w:rsidR="000F4379">
        <w:t>—</w:t>
      </w:r>
    </w:p>
    <w:p w14:paraId="5F6000D6" w14:textId="0E802194" w:rsidR="000C282F" w:rsidRDefault="000C282F" w:rsidP="007D463C">
      <w:pPr>
        <w:pStyle w:val="ListBullet"/>
        <w:numPr>
          <w:ilvl w:val="0"/>
          <w:numId w:val="0"/>
        </w:numPr>
        <w:ind w:left="1800"/>
      </w:pPr>
      <w:r w:rsidRPr="00293E90">
        <w:t xml:space="preserve">10% each day, starting with the day it is due. If you know you will miss one of these </w:t>
      </w:r>
      <w:r w:rsidR="00C96DD3">
        <w:t xml:space="preserve">days, </w:t>
      </w:r>
      <w:r w:rsidRPr="00293E90">
        <w:t xml:space="preserve">please email me BEFORE THE DUE DATE and we will discuss the problem. </w:t>
      </w:r>
    </w:p>
    <w:p w14:paraId="16DAFC59" w14:textId="77777777" w:rsidR="00B40AC7" w:rsidRPr="00A16E74" w:rsidRDefault="00B40AC7" w:rsidP="007D463C">
      <w:pPr>
        <w:pStyle w:val="ListBullet"/>
        <w:numPr>
          <w:ilvl w:val="0"/>
          <w:numId w:val="0"/>
        </w:numPr>
        <w:ind w:left="1800"/>
      </w:pPr>
    </w:p>
    <w:p w14:paraId="010CF002" w14:textId="031745C6" w:rsidR="00A16E74" w:rsidRPr="00A16E74" w:rsidRDefault="00A16E74" w:rsidP="007D463C">
      <w:pPr>
        <w:pStyle w:val="ListBullet"/>
        <w:numPr>
          <w:ilvl w:val="0"/>
          <w:numId w:val="0"/>
        </w:numPr>
        <w:ind w:left="1800"/>
      </w:pPr>
      <w:r w:rsidRPr="00A16E74">
        <w:t xml:space="preserve">Note: Earning a D, F, or 0 on ANY assignment means the student MUST </w:t>
      </w:r>
      <w:r w:rsidR="00C96DD3">
        <w:t>conference with me</w:t>
      </w:r>
      <w:r w:rsidRPr="00A16E74">
        <w:t xml:space="preserve"> before ANY additional work will be graded.</w:t>
      </w:r>
      <w:r w:rsidR="00C96DD3">
        <w:t xml:space="preserve"> Email me to arrange a meeting time. </w:t>
      </w:r>
      <w:r w:rsidRPr="00A16E74">
        <w:t xml:space="preserve"> </w:t>
      </w:r>
      <w:r w:rsidR="00C96DD3">
        <w:t>Please</w:t>
      </w:r>
      <w:r w:rsidRPr="00A16E74">
        <w:t xml:space="preserve"> bring the assignment that earned</w:t>
      </w:r>
      <w:r w:rsidR="00C96DD3">
        <w:t xml:space="preserve"> the D or F to the office visit</w:t>
      </w:r>
      <w:r w:rsidRPr="00A16E74">
        <w:t>.</w:t>
      </w:r>
    </w:p>
    <w:p w14:paraId="4A4BED69" w14:textId="77777777" w:rsidR="000C282F" w:rsidRPr="00293E90" w:rsidRDefault="000C282F" w:rsidP="00D47E5A"/>
    <w:p w14:paraId="09A47D06" w14:textId="653A5C10" w:rsidR="0045706A" w:rsidRPr="000F4379" w:rsidRDefault="000C282F" w:rsidP="000F4379">
      <w:pPr>
        <w:ind w:left="720"/>
      </w:pPr>
      <w:r w:rsidRPr="00293E90">
        <w:rPr>
          <w:i/>
        </w:rPr>
        <w:t>All late work—if taken at all—is subject to losing a letter grade (10%) per day, starting on the due date and including weekends/holidays.</w:t>
      </w:r>
      <w:r w:rsidR="00D47E5A" w:rsidRPr="00E437ED">
        <w:t xml:space="preserve"> </w:t>
      </w:r>
    </w:p>
    <w:p w14:paraId="39E27134" w14:textId="77777777" w:rsidR="0045706A" w:rsidRDefault="0045706A" w:rsidP="00CE45AD">
      <w:pPr>
        <w:rPr>
          <w:b/>
        </w:rPr>
      </w:pPr>
    </w:p>
    <w:p w14:paraId="39FF05E2" w14:textId="0AEAB971" w:rsidR="00CE45AD" w:rsidRDefault="00CE45AD" w:rsidP="0045706A">
      <w:pPr>
        <w:jc w:val="center"/>
        <w:rPr>
          <w:b/>
        </w:rPr>
      </w:pPr>
      <w:r w:rsidRPr="003B274A">
        <w:rPr>
          <w:b/>
        </w:rPr>
        <w:t>Class Schedule</w:t>
      </w:r>
    </w:p>
    <w:p w14:paraId="69D8DF8B" w14:textId="77777777" w:rsidR="000F4379" w:rsidRDefault="000F4379" w:rsidP="0045706A">
      <w:pPr>
        <w:jc w:val="center"/>
        <w:rPr>
          <w:b/>
        </w:rPr>
      </w:pPr>
    </w:p>
    <w:p w14:paraId="35D3E05C" w14:textId="1B254391" w:rsidR="006D7E6B" w:rsidRPr="006D7E6B" w:rsidRDefault="006D7E6B" w:rsidP="00CE45AD">
      <w:r w:rsidRPr="006D7E6B">
        <w:t xml:space="preserve">See Canvas for </w:t>
      </w:r>
      <w:r w:rsidR="004B740C">
        <w:t xml:space="preserve">full assignment descriptions and </w:t>
      </w:r>
      <w:r w:rsidRPr="006D7E6B">
        <w:t>assigned readings</w:t>
      </w:r>
      <w:r w:rsidR="0045706A">
        <w:t xml:space="preserve"> when indicated below</w:t>
      </w:r>
      <w:r w:rsidR="004B740C">
        <w:t>.</w:t>
      </w:r>
    </w:p>
    <w:p w14:paraId="07917FA7" w14:textId="77777777" w:rsidR="00CE45AD" w:rsidRDefault="00CE45AD" w:rsidP="00CE45AD"/>
    <w:p w14:paraId="73DAE742" w14:textId="588408FA" w:rsidR="00CE45AD" w:rsidRPr="001F06ED" w:rsidRDefault="00CE45AD" w:rsidP="00CE45AD">
      <w:pPr>
        <w:pBdr>
          <w:bottom w:val="single" w:sz="4" w:space="1" w:color="auto"/>
        </w:pBdr>
        <w:rPr>
          <w:b/>
          <w:color w:val="2E74B5" w:themeColor="accent1" w:themeShade="BF"/>
        </w:rPr>
      </w:pPr>
      <w:r w:rsidRPr="001F06ED">
        <w:rPr>
          <w:b/>
          <w:color w:val="2E74B5" w:themeColor="accent1" w:themeShade="BF"/>
        </w:rPr>
        <w:t>Week 1</w:t>
      </w:r>
      <w:r w:rsidR="001830D3">
        <w:rPr>
          <w:b/>
          <w:color w:val="2E74B5" w:themeColor="accent1" w:themeShade="BF"/>
        </w:rPr>
        <w:t xml:space="preserve"> Class Overview</w:t>
      </w:r>
    </w:p>
    <w:p w14:paraId="2FE6B4A8" w14:textId="2649BD2D" w:rsidR="00CE45AD" w:rsidRDefault="00CE45AD" w:rsidP="00CE45AD">
      <w:r w:rsidRPr="001F06ED">
        <w:rPr>
          <w:b/>
        </w:rPr>
        <w:t xml:space="preserve">M Aug. </w:t>
      </w:r>
      <w:r w:rsidR="001830D3">
        <w:rPr>
          <w:b/>
        </w:rPr>
        <w:t>2</w:t>
      </w:r>
      <w:r w:rsidR="007D463C">
        <w:rPr>
          <w:b/>
        </w:rPr>
        <w:t>3</w:t>
      </w:r>
      <w:r w:rsidR="001830D3">
        <w:rPr>
          <w:b/>
        </w:rPr>
        <w:t xml:space="preserve">-Sun. Aug. </w:t>
      </w:r>
      <w:r w:rsidR="008A548A">
        <w:rPr>
          <w:b/>
        </w:rPr>
        <w:t>29</w:t>
      </w:r>
      <w:r>
        <w:t xml:space="preserve"> </w:t>
      </w:r>
    </w:p>
    <w:p w14:paraId="54F8A091" w14:textId="65D5FFE9" w:rsidR="00CE45AD" w:rsidRDefault="008A548A" w:rsidP="00CE45AD">
      <w:r>
        <w:t xml:space="preserve">See Canvas for work due every week. </w:t>
      </w:r>
    </w:p>
    <w:p w14:paraId="5DC77711" w14:textId="77777777" w:rsidR="008A548A" w:rsidRDefault="008A548A" w:rsidP="00CE45AD"/>
    <w:p w14:paraId="6134B99C" w14:textId="3F4D70AA" w:rsidR="00CE45AD" w:rsidRPr="001F06ED" w:rsidRDefault="00CE45AD" w:rsidP="00CE45AD">
      <w:pPr>
        <w:pBdr>
          <w:bottom w:val="single" w:sz="4" w:space="1" w:color="auto"/>
        </w:pBdr>
        <w:rPr>
          <w:b/>
          <w:color w:val="2E74B5" w:themeColor="accent1" w:themeShade="BF"/>
        </w:rPr>
      </w:pPr>
      <w:r w:rsidRPr="001F06ED">
        <w:rPr>
          <w:b/>
          <w:color w:val="2E74B5" w:themeColor="accent1" w:themeShade="BF"/>
        </w:rPr>
        <w:t>Week 2</w:t>
      </w:r>
      <w:r w:rsidR="00777E1A">
        <w:rPr>
          <w:b/>
          <w:color w:val="2E74B5" w:themeColor="accent1" w:themeShade="BF"/>
        </w:rPr>
        <w:t xml:space="preserve"> Summary Writing Week 1</w:t>
      </w:r>
    </w:p>
    <w:p w14:paraId="2635FF8F" w14:textId="7ABCFB86" w:rsidR="00CE45AD" w:rsidRDefault="00CE45AD" w:rsidP="00CE45AD">
      <w:r w:rsidRPr="001F06ED">
        <w:rPr>
          <w:b/>
        </w:rPr>
        <w:t xml:space="preserve">M </w:t>
      </w:r>
      <w:r w:rsidR="00777E1A">
        <w:rPr>
          <w:b/>
        </w:rPr>
        <w:t>Aug. 3</w:t>
      </w:r>
      <w:r w:rsidR="008A548A">
        <w:rPr>
          <w:b/>
        </w:rPr>
        <w:t>0</w:t>
      </w:r>
      <w:r w:rsidR="00777E1A">
        <w:rPr>
          <w:b/>
        </w:rPr>
        <w:t xml:space="preserve">-Sun. Sept. </w:t>
      </w:r>
      <w:r w:rsidR="008A548A">
        <w:rPr>
          <w:b/>
        </w:rPr>
        <w:t>5</w:t>
      </w:r>
    </w:p>
    <w:p w14:paraId="18DF01F5" w14:textId="77777777" w:rsidR="00777E1A" w:rsidRDefault="00777E1A" w:rsidP="00CE45AD"/>
    <w:p w14:paraId="0099C8DA" w14:textId="77777777" w:rsidR="00CE45AD" w:rsidRPr="001F06ED" w:rsidRDefault="00CE45AD" w:rsidP="00CE45AD">
      <w:pPr>
        <w:pBdr>
          <w:bottom w:val="single" w:sz="4" w:space="1" w:color="auto"/>
        </w:pBdr>
        <w:rPr>
          <w:b/>
          <w:color w:val="2E74B5" w:themeColor="accent1" w:themeShade="BF"/>
        </w:rPr>
      </w:pPr>
      <w:r w:rsidRPr="001F06ED">
        <w:rPr>
          <w:b/>
          <w:color w:val="2E74B5" w:themeColor="accent1" w:themeShade="BF"/>
        </w:rPr>
        <w:t xml:space="preserve">Week 3 </w:t>
      </w:r>
    </w:p>
    <w:p w14:paraId="10531CCE" w14:textId="49659048" w:rsidR="00341459" w:rsidRDefault="00CE45AD" w:rsidP="003A2124">
      <w:pPr>
        <w:rPr>
          <w:b/>
        </w:rPr>
      </w:pPr>
      <w:r w:rsidRPr="001F06ED">
        <w:rPr>
          <w:b/>
        </w:rPr>
        <w:t xml:space="preserve">M Sept. </w:t>
      </w:r>
      <w:r w:rsidR="008A548A">
        <w:rPr>
          <w:b/>
        </w:rPr>
        <w:t>6</w:t>
      </w:r>
      <w:r w:rsidR="003A2124">
        <w:rPr>
          <w:b/>
        </w:rPr>
        <w:t>-Sun. Sept. 1</w:t>
      </w:r>
      <w:r w:rsidR="008A548A">
        <w:rPr>
          <w:b/>
        </w:rPr>
        <w:t>2 (no class Monday, Sept. 6</w:t>
      </w:r>
      <w:r w:rsidR="008A548A" w:rsidRPr="008A548A">
        <w:rPr>
          <w:b/>
          <w:vertAlign w:val="superscript"/>
        </w:rPr>
        <w:t>th</w:t>
      </w:r>
      <w:r w:rsidR="008A548A">
        <w:rPr>
          <w:b/>
        </w:rPr>
        <w:t xml:space="preserve"> for Labor Day)</w:t>
      </w:r>
    </w:p>
    <w:p w14:paraId="6985627D" w14:textId="77777777" w:rsidR="008A548A" w:rsidRPr="00341459" w:rsidRDefault="008A548A" w:rsidP="003A2124"/>
    <w:p w14:paraId="3F10C132" w14:textId="77777777" w:rsidR="00CE45AD" w:rsidRDefault="00CE45AD" w:rsidP="00CE45AD"/>
    <w:p w14:paraId="00D065B9" w14:textId="77777777" w:rsidR="00CE45AD" w:rsidRPr="001F06ED" w:rsidRDefault="00CE45AD" w:rsidP="00CE45AD">
      <w:pPr>
        <w:pBdr>
          <w:bottom w:val="single" w:sz="4" w:space="1" w:color="auto"/>
        </w:pBdr>
        <w:rPr>
          <w:b/>
          <w:color w:val="2E74B5" w:themeColor="accent1" w:themeShade="BF"/>
        </w:rPr>
      </w:pPr>
      <w:r w:rsidRPr="001F06ED">
        <w:rPr>
          <w:b/>
          <w:color w:val="2E74B5" w:themeColor="accent1" w:themeShade="BF"/>
        </w:rPr>
        <w:lastRenderedPageBreak/>
        <w:t>Week 4</w:t>
      </w:r>
    </w:p>
    <w:p w14:paraId="366090FA" w14:textId="1568D2BC" w:rsidR="003A2124" w:rsidRDefault="00CE45AD" w:rsidP="00CE45AD">
      <w:pPr>
        <w:rPr>
          <w:b/>
        </w:rPr>
      </w:pPr>
      <w:r w:rsidRPr="001F06ED">
        <w:rPr>
          <w:b/>
        </w:rPr>
        <w:t>M Sept. 1</w:t>
      </w:r>
      <w:r w:rsidR="008A548A">
        <w:rPr>
          <w:b/>
        </w:rPr>
        <w:t>3</w:t>
      </w:r>
      <w:r w:rsidR="003A2124">
        <w:rPr>
          <w:b/>
        </w:rPr>
        <w:t xml:space="preserve">-Sun. Sept. </w:t>
      </w:r>
      <w:r w:rsidR="008A548A">
        <w:rPr>
          <w:b/>
        </w:rPr>
        <w:t>19</w:t>
      </w:r>
    </w:p>
    <w:p w14:paraId="10AB6EB9" w14:textId="77777777" w:rsidR="00CE45AD" w:rsidRDefault="00CE45AD" w:rsidP="00CE45AD"/>
    <w:p w14:paraId="1BC36874" w14:textId="77777777" w:rsidR="00CE45AD" w:rsidRPr="001F06ED" w:rsidRDefault="00CE45AD" w:rsidP="00CE45AD">
      <w:pPr>
        <w:pBdr>
          <w:bottom w:val="single" w:sz="4" w:space="1" w:color="auto"/>
        </w:pBdr>
        <w:rPr>
          <w:b/>
          <w:color w:val="2E74B5" w:themeColor="accent1" w:themeShade="BF"/>
        </w:rPr>
      </w:pPr>
      <w:r w:rsidRPr="001F06ED">
        <w:rPr>
          <w:b/>
          <w:color w:val="2E74B5" w:themeColor="accent1" w:themeShade="BF"/>
        </w:rPr>
        <w:t>Week 5</w:t>
      </w:r>
    </w:p>
    <w:p w14:paraId="67CEE1C0" w14:textId="61651B1A" w:rsidR="003A2124" w:rsidRDefault="00CE45AD" w:rsidP="00F170B0">
      <w:pPr>
        <w:rPr>
          <w:b/>
        </w:rPr>
      </w:pPr>
      <w:r w:rsidRPr="001F06ED">
        <w:rPr>
          <w:b/>
        </w:rPr>
        <w:t>M Sept. 2</w:t>
      </w:r>
      <w:r w:rsidR="008A548A">
        <w:rPr>
          <w:b/>
        </w:rPr>
        <w:t>0</w:t>
      </w:r>
      <w:r w:rsidR="003A2124">
        <w:rPr>
          <w:b/>
        </w:rPr>
        <w:t>-Sun. Sept. 2</w:t>
      </w:r>
      <w:r w:rsidR="008A548A">
        <w:rPr>
          <w:b/>
        </w:rPr>
        <w:t>6</w:t>
      </w:r>
      <w:r w:rsidR="006D7E6B">
        <w:rPr>
          <w:b/>
        </w:rPr>
        <w:t xml:space="preserve"> </w:t>
      </w:r>
    </w:p>
    <w:p w14:paraId="0E4800A2" w14:textId="77777777" w:rsidR="00CE45AD" w:rsidRDefault="00CE45AD" w:rsidP="00CE45AD"/>
    <w:p w14:paraId="7B4D0FFA" w14:textId="77777777" w:rsidR="00CE45AD" w:rsidRPr="00C734FF" w:rsidRDefault="00CE45AD" w:rsidP="00CE45AD">
      <w:pPr>
        <w:pBdr>
          <w:bottom w:val="single" w:sz="4" w:space="1" w:color="auto"/>
        </w:pBdr>
        <w:rPr>
          <w:b/>
          <w:color w:val="2E74B5" w:themeColor="accent1" w:themeShade="BF"/>
        </w:rPr>
      </w:pPr>
      <w:r w:rsidRPr="00C734FF">
        <w:rPr>
          <w:b/>
          <w:color w:val="2E74B5" w:themeColor="accent1" w:themeShade="BF"/>
        </w:rPr>
        <w:t>Week 6</w:t>
      </w:r>
    </w:p>
    <w:p w14:paraId="603EA74D" w14:textId="621C349A" w:rsidR="00CE45AD" w:rsidRPr="008A548A" w:rsidRDefault="00CE45AD" w:rsidP="00CE45AD">
      <w:pPr>
        <w:rPr>
          <w:b/>
        </w:rPr>
      </w:pPr>
      <w:r w:rsidRPr="00C734FF">
        <w:rPr>
          <w:b/>
        </w:rPr>
        <w:t xml:space="preserve">M Sept. </w:t>
      </w:r>
      <w:r w:rsidR="003A2124">
        <w:rPr>
          <w:b/>
        </w:rPr>
        <w:t>2</w:t>
      </w:r>
      <w:r w:rsidR="008A548A">
        <w:rPr>
          <w:b/>
        </w:rPr>
        <w:t>7</w:t>
      </w:r>
      <w:r w:rsidR="003A2124">
        <w:rPr>
          <w:b/>
        </w:rPr>
        <w:t xml:space="preserve">-Sun. Oct. </w:t>
      </w:r>
      <w:r w:rsidR="008A548A">
        <w:rPr>
          <w:b/>
        </w:rPr>
        <w:t>3</w:t>
      </w:r>
      <w:r w:rsidR="004B740C">
        <w:rPr>
          <w:b/>
        </w:rPr>
        <w:t xml:space="preserve"> </w:t>
      </w:r>
    </w:p>
    <w:p w14:paraId="5EA529B6" w14:textId="77777777" w:rsidR="00CE45AD" w:rsidRDefault="00CE45AD" w:rsidP="00CE45AD"/>
    <w:p w14:paraId="013E04CF" w14:textId="77777777" w:rsidR="00CE45AD" w:rsidRPr="00C734FF" w:rsidRDefault="00CE45AD" w:rsidP="00CE45AD">
      <w:pPr>
        <w:pBdr>
          <w:bottom w:val="single" w:sz="4" w:space="1" w:color="auto"/>
        </w:pBdr>
        <w:rPr>
          <w:b/>
          <w:color w:val="2E74B5" w:themeColor="accent1" w:themeShade="BF"/>
        </w:rPr>
      </w:pPr>
      <w:r w:rsidRPr="00C734FF">
        <w:rPr>
          <w:b/>
          <w:color w:val="2E74B5" w:themeColor="accent1" w:themeShade="BF"/>
        </w:rPr>
        <w:t>Week 7</w:t>
      </w:r>
    </w:p>
    <w:p w14:paraId="185F1C23" w14:textId="6CA9037B" w:rsidR="003A2124" w:rsidRDefault="00CE45AD" w:rsidP="00912C20">
      <w:pPr>
        <w:rPr>
          <w:b/>
        </w:rPr>
      </w:pPr>
      <w:r w:rsidRPr="00C734FF">
        <w:rPr>
          <w:b/>
        </w:rPr>
        <w:t xml:space="preserve">M Oct. </w:t>
      </w:r>
      <w:r w:rsidR="008A548A">
        <w:rPr>
          <w:b/>
        </w:rPr>
        <w:t>4</w:t>
      </w:r>
      <w:r w:rsidR="003A2124">
        <w:rPr>
          <w:b/>
        </w:rPr>
        <w:t>-Sun. Oct. 1</w:t>
      </w:r>
      <w:r w:rsidR="008A548A">
        <w:rPr>
          <w:b/>
        </w:rPr>
        <w:t>0</w:t>
      </w:r>
      <w:r w:rsidR="004B740C">
        <w:rPr>
          <w:b/>
        </w:rPr>
        <w:t xml:space="preserve"> </w:t>
      </w:r>
    </w:p>
    <w:p w14:paraId="7336E748" w14:textId="77777777" w:rsidR="00440923" w:rsidRDefault="00440923" w:rsidP="00CE45AD"/>
    <w:p w14:paraId="1D8B0B32" w14:textId="77777777" w:rsidR="00CE45AD" w:rsidRPr="00C734FF" w:rsidRDefault="00CE45AD" w:rsidP="00CE45AD">
      <w:pPr>
        <w:pBdr>
          <w:bottom w:val="single" w:sz="4" w:space="1" w:color="auto"/>
        </w:pBdr>
        <w:rPr>
          <w:b/>
          <w:color w:val="2E74B5" w:themeColor="accent1" w:themeShade="BF"/>
        </w:rPr>
      </w:pPr>
      <w:r w:rsidRPr="00C734FF">
        <w:rPr>
          <w:b/>
          <w:color w:val="2E74B5" w:themeColor="accent1" w:themeShade="BF"/>
        </w:rPr>
        <w:t>Week 8</w:t>
      </w:r>
    </w:p>
    <w:p w14:paraId="5E95960A" w14:textId="09FFC220" w:rsidR="003A2124" w:rsidRDefault="00CE45AD" w:rsidP="00CE45AD">
      <w:pPr>
        <w:rPr>
          <w:b/>
        </w:rPr>
      </w:pPr>
      <w:r w:rsidRPr="00C734FF">
        <w:rPr>
          <w:b/>
        </w:rPr>
        <w:t>M Oct. 1</w:t>
      </w:r>
      <w:r w:rsidR="008A548A">
        <w:rPr>
          <w:b/>
        </w:rPr>
        <w:t>1</w:t>
      </w:r>
      <w:r w:rsidR="003A2124">
        <w:rPr>
          <w:b/>
        </w:rPr>
        <w:t>-Sun. Oct. 1</w:t>
      </w:r>
      <w:r w:rsidR="008A548A">
        <w:rPr>
          <w:b/>
        </w:rPr>
        <w:t>7</w:t>
      </w:r>
      <w:r w:rsidR="004B740C">
        <w:rPr>
          <w:b/>
        </w:rPr>
        <w:t xml:space="preserve"> </w:t>
      </w:r>
    </w:p>
    <w:p w14:paraId="02CBCB9A" w14:textId="77777777" w:rsidR="00CE45AD" w:rsidRDefault="00CE45AD" w:rsidP="00CE45AD"/>
    <w:p w14:paraId="5F4E827C" w14:textId="77777777" w:rsidR="00CE45AD" w:rsidRPr="00C734FF" w:rsidRDefault="00CE45AD" w:rsidP="00CE45AD">
      <w:pPr>
        <w:pBdr>
          <w:bottom w:val="single" w:sz="4" w:space="1" w:color="auto"/>
        </w:pBdr>
        <w:rPr>
          <w:b/>
          <w:color w:val="2E74B5" w:themeColor="accent1" w:themeShade="BF"/>
        </w:rPr>
      </w:pPr>
      <w:r w:rsidRPr="00C734FF">
        <w:rPr>
          <w:b/>
          <w:color w:val="2E74B5" w:themeColor="accent1" w:themeShade="BF"/>
        </w:rPr>
        <w:t>Week 9</w:t>
      </w:r>
    </w:p>
    <w:p w14:paraId="00F9DA03" w14:textId="6C45D1AD" w:rsidR="003A2124" w:rsidRDefault="00CE45AD" w:rsidP="00CE45AD">
      <w:pPr>
        <w:rPr>
          <w:b/>
        </w:rPr>
      </w:pPr>
      <w:r w:rsidRPr="00C734FF">
        <w:rPr>
          <w:b/>
        </w:rPr>
        <w:t xml:space="preserve">M Oct. </w:t>
      </w:r>
      <w:r w:rsidR="003A2124">
        <w:rPr>
          <w:b/>
        </w:rPr>
        <w:t>1</w:t>
      </w:r>
      <w:r w:rsidR="008A548A">
        <w:rPr>
          <w:b/>
        </w:rPr>
        <w:t>8</w:t>
      </w:r>
      <w:r w:rsidR="003A2124">
        <w:rPr>
          <w:b/>
        </w:rPr>
        <w:t>-Sun. Oct. 2</w:t>
      </w:r>
      <w:r w:rsidR="008A548A">
        <w:rPr>
          <w:b/>
        </w:rPr>
        <w:t>4</w:t>
      </w:r>
    </w:p>
    <w:p w14:paraId="7D08D16C" w14:textId="77777777" w:rsidR="00CE45AD" w:rsidRDefault="00CE45AD" w:rsidP="00CE45AD"/>
    <w:p w14:paraId="56571DA2" w14:textId="77777777" w:rsidR="00CE45AD" w:rsidRPr="00C734FF" w:rsidRDefault="00CE45AD" w:rsidP="00CE45AD">
      <w:pPr>
        <w:pBdr>
          <w:bottom w:val="single" w:sz="4" w:space="1" w:color="auto"/>
        </w:pBdr>
        <w:rPr>
          <w:b/>
          <w:color w:val="2E74B5" w:themeColor="accent1" w:themeShade="BF"/>
        </w:rPr>
      </w:pPr>
      <w:r w:rsidRPr="00C734FF">
        <w:rPr>
          <w:b/>
          <w:color w:val="2E74B5" w:themeColor="accent1" w:themeShade="BF"/>
        </w:rPr>
        <w:t>Week 10</w:t>
      </w:r>
    </w:p>
    <w:p w14:paraId="6D7B5345" w14:textId="3333FFA9" w:rsidR="003A2124" w:rsidRDefault="00CE45AD" w:rsidP="00CE45AD">
      <w:pPr>
        <w:rPr>
          <w:b/>
          <w:color w:val="000000" w:themeColor="text1"/>
        </w:rPr>
      </w:pPr>
      <w:r w:rsidRPr="00C734FF">
        <w:rPr>
          <w:b/>
          <w:color w:val="000000" w:themeColor="text1"/>
        </w:rPr>
        <w:t>M Oct. 2</w:t>
      </w:r>
      <w:r w:rsidR="008A548A">
        <w:rPr>
          <w:b/>
          <w:color w:val="000000" w:themeColor="text1"/>
        </w:rPr>
        <w:t>5</w:t>
      </w:r>
      <w:r w:rsidR="003A2124">
        <w:rPr>
          <w:b/>
          <w:color w:val="000000" w:themeColor="text1"/>
        </w:rPr>
        <w:t xml:space="preserve">-Sun. </w:t>
      </w:r>
      <w:r w:rsidR="008A548A">
        <w:rPr>
          <w:b/>
          <w:color w:val="000000" w:themeColor="text1"/>
        </w:rPr>
        <w:t>Oct</w:t>
      </w:r>
      <w:r w:rsidR="003A2124">
        <w:rPr>
          <w:b/>
          <w:color w:val="000000" w:themeColor="text1"/>
        </w:rPr>
        <w:t xml:space="preserve">. </w:t>
      </w:r>
      <w:r w:rsidR="008A548A">
        <w:rPr>
          <w:b/>
          <w:color w:val="000000" w:themeColor="text1"/>
        </w:rPr>
        <w:t>31</w:t>
      </w:r>
      <w:r w:rsidR="004B740C">
        <w:rPr>
          <w:b/>
          <w:color w:val="000000" w:themeColor="text1"/>
        </w:rPr>
        <w:t xml:space="preserve"> </w:t>
      </w:r>
    </w:p>
    <w:p w14:paraId="5D3D5C3E" w14:textId="77777777" w:rsidR="00CE45AD" w:rsidRDefault="00CE45AD" w:rsidP="00CE45AD"/>
    <w:p w14:paraId="16088E91" w14:textId="77777777" w:rsidR="00CE45AD" w:rsidRPr="00C734FF" w:rsidRDefault="00CE45AD" w:rsidP="00CE45AD">
      <w:pPr>
        <w:pBdr>
          <w:bottom w:val="single" w:sz="4" w:space="1" w:color="auto"/>
        </w:pBdr>
        <w:rPr>
          <w:b/>
          <w:color w:val="2E74B5" w:themeColor="accent1" w:themeShade="BF"/>
        </w:rPr>
      </w:pPr>
      <w:r w:rsidRPr="00C734FF">
        <w:rPr>
          <w:b/>
          <w:color w:val="2E74B5" w:themeColor="accent1" w:themeShade="BF"/>
        </w:rPr>
        <w:t>Week 11</w:t>
      </w:r>
    </w:p>
    <w:p w14:paraId="24EBA185" w14:textId="157B5061" w:rsidR="00CE45AD" w:rsidRPr="008A548A" w:rsidRDefault="00CE45AD" w:rsidP="00CE45AD">
      <w:pPr>
        <w:rPr>
          <w:b/>
        </w:rPr>
      </w:pPr>
      <w:r w:rsidRPr="00C734FF">
        <w:rPr>
          <w:b/>
        </w:rPr>
        <w:t xml:space="preserve">M Nov. </w:t>
      </w:r>
      <w:r w:rsidR="008A548A">
        <w:rPr>
          <w:b/>
        </w:rPr>
        <w:t>1</w:t>
      </w:r>
      <w:r w:rsidR="003A2124">
        <w:rPr>
          <w:b/>
        </w:rPr>
        <w:t xml:space="preserve">-Sun. Nov. </w:t>
      </w:r>
      <w:r w:rsidR="008A548A">
        <w:rPr>
          <w:b/>
        </w:rPr>
        <w:t>7</w:t>
      </w:r>
    </w:p>
    <w:p w14:paraId="7EA0308C" w14:textId="77777777" w:rsidR="00CE45AD" w:rsidRDefault="00CE45AD" w:rsidP="00CE45AD"/>
    <w:p w14:paraId="627364C4" w14:textId="77777777" w:rsidR="00CE45AD" w:rsidRPr="00C734FF" w:rsidRDefault="00CE45AD" w:rsidP="00CE45AD">
      <w:pPr>
        <w:pBdr>
          <w:bottom w:val="single" w:sz="4" w:space="1" w:color="auto"/>
        </w:pBdr>
        <w:rPr>
          <w:b/>
          <w:color w:val="2E74B5" w:themeColor="accent1" w:themeShade="BF"/>
        </w:rPr>
      </w:pPr>
      <w:r w:rsidRPr="00C734FF">
        <w:rPr>
          <w:b/>
          <w:color w:val="2E74B5" w:themeColor="accent1" w:themeShade="BF"/>
        </w:rPr>
        <w:t>Week 12</w:t>
      </w:r>
    </w:p>
    <w:p w14:paraId="7FEDA16B" w14:textId="719A0C92" w:rsidR="00CE45AD" w:rsidRDefault="00CE45AD" w:rsidP="00CE45AD">
      <w:pPr>
        <w:rPr>
          <w:b/>
        </w:rPr>
      </w:pPr>
      <w:r w:rsidRPr="00C734FF">
        <w:rPr>
          <w:b/>
        </w:rPr>
        <w:t xml:space="preserve">M Nov. </w:t>
      </w:r>
      <w:r w:rsidR="008A548A">
        <w:rPr>
          <w:b/>
        </w:rPr>
        <w:t>8</w:t>
      </w:r>
      <w:r w:rsidR="003A2124">
        <w:rPr>
          <w:b/>
        </w:rPr>
        <w:t>-Sun. Nov. 1</w:t>
      </w:r>
      <w:r w:rsidR="008A548A">
        <w:rPr>
          <w:b/>
        </w:rPr>
        <w:t>4 (no class Thursday, Nov. 11 for Veteran’s Day)</w:t>
      </w:r>
    </w:p>
    <w:p w14:paraId="457EEBEC" w14:textId="77777777" w:rsidR="00CE45AD" w:rsidRDefault="00CE45AD" w:rsidP="00CE45AD"/>
    <w:p w14:paraId="312D8BB6" w14:textId="77777777" w:rsidR="00CE45AD" w:rsidRPr="00C734FF" w:rsidRDefault="00CE45AD" w:rsidP="00CE45AD">
      <w:pPr>
        <w:pBdr>
          <w:bottom w:val="single" w:sz="4" w:space="1" w:color="auto"/>
        </w:pBdr>
        <w:rPr>
          <w:b/>
          <w:color w:val="2E74B5" w:themeColor="accent1" w:themeShade="BF"/>
        </w:rPr>
      </w:pPr>
      <w:r w:rsidRPr="00C734FF">
        <w:rPr>
          <w:b/>
          <w:color w:val="2E74B5" w:themeColor="accent1" w:themeShade="BF"/>
        </w:rPr>
        <w:t>Week 13</w:t>
      </w:r>
    </w:p>
    <w:p w14:paraId="29B2A863" w14:textId="0D8B996E" w:rsidR="003A2124" w:rsidRDefault="00CE45AD" w:rsidP="00CE45AD">
      <w:pPr>
        <w:rPr>
          <w:b/>
        </w:rPr>
      </w:pPr>
      <w:r w:rsidRPr="00C734FF">
        <w:rPr>
          <w:b/>
        </w:rPr>
        <w:t>M Nov. 1</w:t>
      </w:r>
      <w:r w:rsidR="008A548A">
        <w:rPr>
          <w:b/>
        </w:rPr>
        <w:t>5</w:t>
      </w:r>
      <w:r w:rsidR="003A2124">
        <w:rPr>
          <w:b/>
        </w:rPr>
        <w:t>-Sun. Nov. 2</w:t>
      </w:r>
      <w:r w:rsidR="008A548A">
        <w:rPr>
          <w:b/>
        </w:rPr>
        <w:t>1</w:t>
      </w:r>
      <w:r w:rsidR="004B740C">
        <w:rPr>
          <w:b/>
        </w:rPr>
        <w:t xml:space="preserve"> </w:t>
      </w:r>
    </w:p>
    <w:p w14:paraId="0AA39713" w14:textId="77777777" w:rsidR="00CE45AD" w:rsidRDefault="00CE45AD" w:rsidP="00CE45AD"/>
    <w:p w14:paraId="40E76535" w14:textId="77777777" w:rsidR="00CE45AD" w:rsidRPr="00C734FF" w:rsidRDefault="00CE45AD" w:rsidP="00CE45AD">
      <w:pPr>
        <w:pBdr>
          <w:bottom w:val="single" w:sz="4" w:space="1" w:color="auto"/>
        </w:pBdr>
        <w:rPr>
          <w:b/>
          <w:color w:val="2E74B5" w:themeColor="accent1" w:themeShade="BF"/>
        </w:rPr>
      </w:pPr>
      <w:r w:rsidRPr="00C734FF">
        <w:rPr>
          <w:b/>
          <w:color w:val="2E74B5" w:themeColor="accent1" w:themeShade="BF"/>
        </w:rPr>
        <w:t>Week 14</w:t>
      </w:r>
    </w:p>
    <w:p w14:paraId="4757377D" w14:textId="0734082A" w:rsidR="003A2124" w:rsidRDefault="00CE45AD" w:rsidP="00CE45AD">
      <w:pPr>
        <w:rPr>
          <w:b/>
        </w:rPr>
      </w:pPr>
      <w:r w:rsidRPr="00C734FF">
        <w:rPr>
          <w:b/>
        </w:rPr>
        <w:t>M Nov. 2</w:t>
      </w:r>
      <w:r w:rsidR="008A548A">
        <w:rPr>
          <w:b/>
        </w:rPr>
        <w:t>2</w:t>
      </w:r>
      <w:r w:rsidR="003A2124">
        <w:rPr>
          <w:b/>
        </w:rPr>
        <w:t>-Sun. Nov. 2</w:t>
      </w:r>
      <w:r w:rsidR="008A548A">
        <w:rPr>
          <w:b/>
        </w:rPr>
        <w:t>8</w:t>
      </w:r>
    </w:p>
    <w:p w14:paraId="021A96B0" w14:textId="3F89D54C" w:rsidR="00A52B40" w:rsidRPr="008A548A" w:rsidRDefault="004B740C" w:rsidP="00CE45AD">
      <w:pPr>
        <w:rPr>
          <w:b/>
        </w:rPr>
      </w:pPr>
      <w:r>
        <w:rPr>
          <w:b/>
        </w:rPr>
        <w:t xml:space="preserve"> </w:t>
      </w:r>
    </w:p>
    <w:p w14:paraId="2B3C5635" w14:textId="590A19FA" w:rsidR="00CE45AD" w:rsidRDefault="008A548A" w:rsidP="00CE45AD">
      <w:r>
        <w:rPr>
          <w:b/>
          <w:bCs/>
        </w:rPr>
        <w:t>(</w:t>
      </w:r>
      <w:r w:rsidR="003A2124" w:rsidRPr="003A2124">
        <w:rPr>
          <w:b/>
          <w:bCs/>
        </w:rPr>
        <w:t>W Nov. 2</w:t>
      </w:r>
      <w:r>
        <w:rPr>
          <w:b/>
          <w:bCs/>
        </w:rPr>
        <w:t>4</w:t>
      </w:r>
      <w:r w:rsidR="003A2124" w:rsidRPr="003A2124">
        <w:rPr>
          <w:b/>
          <w:bCs/>
        </w:rPr>
        <w:t>-Sun. Nov. 2</w:t>
      </w:r>
      <w:r>
        <w:rPr>
          <w:b/>
          <w:bCs/>
        </w:rPr>
        <w:t>8</w:t>
      </w:r>
      <w:r w:rsidR="003A2124" w:rsidRPr="003A2124">
        <w:rPr>
          <w:b/>
          <w:bCs/>
        </w:rPr>
        <w:t>:</w:t>
      </w:r>
      <w:r w:rsidR="003A2124">
        <w:t xml:space="preserve"> No class, Thanksgiving Break</w:t>
      </w:r>
      <w:r>
        <w:t>)</w:t>
      </w:r>
    </w:p>
    <w:p w14:paraId="44C3F29D" w14:textId="77777777" w:rsidR="00CE45AD" w:rsidRDefault="00CE45AD" w:rsidP="00CE45AD"/>
    <w:p w14:paraId="2C3F5631" w14:textId="73A646C6" w:rsidR="00CE45AD" w:rsidRPr="00C734FF" w:rsidRDefault="00CE45AD" w:rsidP="00CE45AD">
      <w:pPr>
        <w:pBdr>
          <w:bottom w:val="single" w:sz="4" w:space="1" w:color="auto"/>
        </w:pBdr>
        <w:rPr>
          <w:b/>
          <w:color w:val="2E74B5" w:themeColor="accent1" w:themeShade="BF"/>
        </w:rPr>
      </w:pPr>
      <w:r w:rsidRPr="00C734FF">
        <w:rPr>
          <w:b/>
          <w:color w:val="2E74B5" w:themeColor="accent1" w:themeShade="BF"/>
        </w:rPr>
        <w:t>Week 15</w:t>
      </w:r>
      <w:r w:rsidR="003A2124">
        <w:rPr>
          <w:b/>
          <w:color w:val="2E74B5" w:themeColor="accent1" w:themeShade="BF"/>
        </w:rPr>
        <w:t xml:space="preserve"> </w:t>
      </w:r>
      <w:r w:rsidR="003A2124" w:rsidRPr="003A2124">
        <w:rPr>
          <w:bCs/>
          <w:color w:val="000000" w:themeColor="text1"/>
        </w:rPr>
        <w:t>Last Week of Class</w:t>
      </w:r>
    </w:p>
    <w:p w14:paraId="68BAADDD" w14:textId="65BCAB94" w:rsidR="003A2124" w:rsidRDefault="00CE45AD" w:rsidP="00CE45AD">
      <w:pPr>
        <w:rPr>
          <w:b/>
        </w:rPr>
      </w:pPr>
      <w:r w:rsidRPr="00C734FF">
        <w:rPr>
          <w:b/>
        </w:rPr>
        <w:t xml:space="preserve">M </w:t>
      </w:r>
      <w:r w:rsidR="003A2124">
        <w:rPr>
          <w:b/>
        </w:rPr>
        <w:t xml:space="preserve">Nov. </w:t>
      </w:r>
      <w:r w:rsidR="008A548A">
        <w:rPr>
          <w:b/>
        </w:rPr>
        <w:t>29</w:t>
      </w:r>
      <w:r w:rsidR="003A2124">
        <w:rPr>
          <w:b/>
        </w:rPr>
        <w:t xml:space="preserve">-F Dec. </w:t>
      </w:r>
      <w:r w:rsidR="008A548A">
        <w:rPr>
          <w:b/>
        </w:rPr>
        <w:t>3</w:t>
      </w:r>
    </w:p>
    <w:p w14:paraId="4E8C0098" w14:textId="77777777" w:rsidR="00CE45AD" w:rsidRDefault="00CE45AD" w:rsidP="00CE45AD"/>
    <w:p w14:paraId="6BFF984A" w14:textId="4B1BA7E0" w:rsidR="00CE45AD" w:rsidRDefault="00CE45AD" w:rsidP="00CE45AD">
      <w:pPr>
        <w:pBdr>
          <w:bottom w:val="single" w:sz="4" w:space="1" w:color="auto"/>
        </w:pBdr>
      </w:pPr>
      <w:r w:rsidRPr="00066C08">
        <w:rPr>
          <w:b/>
          <w:color w:val="2E74B5" w:themeColor="accent1" w:themeShade="BF"/>
        </w:rPr>
        <w:t>Week 16-17</w:t>
      </w:r>
      <w:r>
        <w:t xml:space="preserve"> Final </w:t>
      </w:r>
      <w:r w:rsidR="003A2124">
        <w:t>Exam Week</w:t>
      </w:r>
    </w:p>
    <w:p w14:paraId="01F5D591" w14:textId="5EE30C50" w:rsidR="003A2124" w:rsidRPr="003A2124" w:rsidRDefault="003A2124" w:rsidP="00E749CB">
      <w:pPr>
        <w:rPr>
          <w:b/>
          <w:bCs/>
        </w:rPr>
      </w:pPr>
      <w:r w:rsidRPr="003A2124">
        <w:rPr>
          <w:b/>
          <w:bCs/>
        </w:rPr>
        <w:t xml:space="preserve">M Dec. </w:t>
      </w:r>
      <w:r w:rsidR="008A548A">
        <w:rPr>
          <w:b/>
          <w:bCs/>
        </w:rPr>
        <w:t>6</w:t>
      </w:r>
      <w:r w:rsidRPr="003A2124">
        <w:rPr>
          <w:b/>
          <w:bCs/>
        </w:rPr>
        <w:t xml:space="preserve">- F Dec. </w:t>
      </w:r>
      <w:r w:rsidR="008A548A">
        <w:rPr>
          <w:b/>
          <w:bCs/>
        </w:rPr>
        <w:t>11</w:t>
      </w:r>
    </w:p>
    <w:p w14:paraId="5E66723A" w14:textId="10B5F026" w:rsidR="00223CEF" w:rsidRDefault="003A2124" w:rsidP="00E749CB">
      <w:r>
        <w:t>See Final Exam instructions in Canvas.</w:t>
      </w:r>
    </w:p>
    <w:p w14:paraId="4BF40594" w14:textId="77777777" w:rsidR="003A2124" w:rsidRDefault="003A2124" w:rsidP="00E749CB"/>
    <w:p w14:paraId="2ECA8DCA" w14:textId="2DEDF36D" w:rsidR="003A2124" w:rsidRDefault="008A548A" w:rsidP="00E749CB">
      <w:r>
        <w:rPr>
          <w:b/>
          <w:bCs/>
        </w:rPr>
        <w:lastRenderedPageBreak/>
        <w:t>M</w:t>
      </w:r>
      <w:r w:rsidR="003A2124" w:rsidRPr="003A2124">
        <w:rPr>
          <w:b/>
          <w:bCs/>
        </w:rPr>
        <w:t xml:space="preserve"> Dec. </w:t>
      </w:r>
      <w:r>
        <w:rPr>
          <w:b/>
          <w:bCs/>
        </w:rPr>
        <w:t>6</w:t>
      </w:r>
      <w:r w:rsidR="003A2124">
        <w:t>: Last day to email instructor with questions about grades.</w:t>
      </w:r>
    </w:p>
    <w:p w14:paraId="5B50A817" w14:textId="404D626E" w:rsidR="003A2124" w:rsidRDefault="003A2124" w:rsidP="00E749CB"/>
    <w:p w14:paraId="73C5FB43" w14:textId="4EDEC70C" w:rsidR="003A2124" w:rsidRPr="00223CEF" w:rsidRDefault="003A2124" w:rsidP="00E749CB">
      <w:r w:rsidRPr="003A2124">
        <w:rPr>
          <w:b/>
          <w:bCs/>
        </w:rPr>
        <w:t>M Dec. 1</w:t>
      </w:r>
      <w:r w:rsidR="008A548A">
        <w:rPr>
          <w:b/>
          <w:bCs/>
        </w:rPr>
        <w:t>3</w:t>
      </w:r>
      <w:r w:rsidRPr="003A2124">
        <w:rPr>
          <w:b/>
          <w:bCs/>
        </w:rPr>
        <w:t>:</w:t>
      </w:r>
      <w:r>
        <w:t xml:space="preserve"> Grades due 9:00 a.m.</w:t>
      </w:r>
    </w:p>
    <w:sectPr w:rsidR="003A2124" w:rsidRPr="00223CEF" w:rsidSect="00F43EB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89BDF" w14:textId="77777777" w:rsidR="00AC6317" w:rsidRDefault="00AC6317" w:rsidP="000D40B1">
      <w:r>
        <w:separator/>
      </w:r>
    </w:p>
  </w:endnote>
  <w:endnote w:type="continuationSeparator" w:id="0">
    <w:p w14:paraId="135D7914" w14:textId="77777777" w:rsidR="00AC6317" w:rsidRDefault="00AC6317" w:rsidP="000D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C5440" w14:textId="77777777" w:rsidR="00AC6317" w:rsidRDefault="00AC6317" w:rsidP="000D40B1">
      <w:r>
        <w:separator/>
      </w:r>
    </w:p>
  </w:footnote>
  <w:footnote w:type="continuationSeparator" w:id="0">
    <w:p w14:paraId="16C4315F" w14:textId="77777777" w:rsidR="00AC6317" w:rsidRDefault="00AC6317" w:rsidP="000D4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169129"/>
      <w:docPartObj>
        <w:docPartGallery w:val="Page Numbers (Top of Page)"/>
        <w:docPartUnique/>
      </w:docPartObj>
    </w:sdtPr>
    <w:sdtEndPr>
      <w:rPr>
        <w:noProof/>
      </w:rPr>
    </w:sdtEndPr>
    <w:sdtContent>
      <w:p w14:paraId="371AC9D7" w14:textId="77777777" w:rsidR="002B69D3" w:rsidRDefault="002B69D3">
        <w:pPr>
          <w:pStyle w:val="Header"/>
          <w:jc w:val="right"/>
        </w:pPr>
        <w:r>
          <w:fldChar w:fldCharType="begin"/>
        </w:r>
        <w:r>
          <w:instrText xml:space="preserve"> PAGE   \* MERGEFORMAT </w:instrText>
        </w:r>
        <w:r>
          <w:fldChar w:fldCharType="separate"/>
        </w:r>
        <w:r w:rsidR="00163EB4">
          <w:rPr>
            <w:noProof/>
          </w:rPr>
          <w:t>8</w:t>
        </w:r>
        <w:r>
          <w:rPr>
            <w:noProof/>
          </w:rPr>
          <w:fldChar w:fldCharType="end"/>
        </w:r>
      </w:p>
    </w:sdtContent>
  </w:sdt>
  <w:p w14:paraId="19BE05CA" w14:textId="77777777" w:rsidR="002B69D3" w:rsidRDefault="002B6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AFC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AA75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E437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3E24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AE94D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6C44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03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449A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181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8643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62A7B"/>
    <w:multiLevelType w:val="hybridMultilevel"/>
    <w:tmpl w:val="188643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5F72EA"/>
    <w:multiLevelType w:val="hybridMultilevel"/>
    <w:tmpl w:val="5B4038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0FE21CD"/>
    <w:multiLevelType w:val="hybridMultilevel"/>
    <w:tmpl w:val="E7A0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31855"/>
    <w:multiLevelType w:val="multilevel"/>
    <w:tmpl w:val="6C3C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0964A2"/>
    <w:multiLevelType w:val="hybridMultilevel"/>
    <w:tmpl w:val="E5A22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BCF5F0B"/>
    <w:multiLevelType w:val="multilevel"/>
    <w:tmpl w:val="F244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206FF2"/>
    <w:multiLevelType w:val="hybridMultilevel"/>
    <w:tmpl w:val="B9F0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46396"/>
    <w:multiLevelType w:val="hybridMultilevel"/>
    <w:tmpl w:val="F37EE4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62D3D"/>
    <w:multiLevelType w:val="hybridMultilevel"/>
    <w:tmpl w:val="87DA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E33BD"/>
    <w:multiLevelType w:val="hybridMultilevel"/>
    <w:tmpl w:val="432A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93C6A"/>
    <w:multiLevelType w:val="hybridMultilevel"/>
    <w:tmpl w:val="D826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82252"/>
    <w:multiLevelType w:val="hybridMultilevel"/>
    <w:tmpl w:val="9BEACB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3182661"/>
    <w:multiLevelType w:val="hybridMultilevel"/>
    <w:tmpl w:val="78EA0FC0"/>
    <w:lvl w:ilvl="0" w:tplc="F5EA9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5FD404C"/>
    <w:multiLevelType w:val="hybridMultilevel"/>
    <w:tmpl w:val="AD0E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0"/>
  </w:num>
  <w:num w:numId="14">
    <w:abstractNumId w:val="17"/>
  </w:num>
  <w:num w:numId="15">
    <w:abstractNumId w:val="13"/>
  </w:num>
  <w:num w:numId="16">
    <w:abstractNumId w:val="15"/>
  </w:num>
  <w:num w:numId="17">
    <w:abstractNumId w:val="16"/>
  </w:num>
  <w:num w:numId="18">
    <w:abstractNumId w:val="23"/>
  </w:num>
  <w:num w:numId="19">
    <w:abstractNumId w:val="20"/>
  </w:num>
  <w:num w:numId="20">
    <w:abstractNumId w:val="12"/>
  </w:num>
  <w:num w:numId="21">
    <w:abstractNumId w:val="19"/>
  </w:num>
  <w:num w:numId="22">
    <w:abstractNumId w:val="21"/>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1C0"/>
    <w:rsid w:val="00026E7B"/>
    <w:rsid w:val="000278EA"/>
    <w:rsid w:val="00034D28"/>
    <w:rsid w:val="000379DC"/>
    <w:rsid w:val="00043C7B"/>
    <w:rsid w:val="00061EB2"/>
    <w:rsid w:val="00070C74"/>
    <w:rsid w:val="00075D4A"/>
    <w:rsid w:val="000763B7"/>
    <w:rsid w:val="00095E3B"/>
    <w:rsid w:val="000A77C1"/>
    <w:rsid w:val="000C029E"/>
    <w:rsid w:val="000C0AE3"/>
    <w:rsid w:val="000C282F"/>
    <w:rsid w:val="000C77AC"/>
    <w:rsid w:val="000D40B1"/>
    <w:rsid w:val="000E4BB4"/>
    <w:rsid w:val="000F4379"/>
    <w:rsid w:val="00107EA2"/>
    <w:rsid w:val="001274E9"/>
    <w:rsid w:val="00130B53"/>
    <w:rsid w:val="001341FC"/>
    <w:rsid w:val="00152A31"/>
    <w:rsid w:val="00157108"/>
    <w:rsid w:val="001575CF"/>
    <w:rsid w:val="00163EB4"/>
    <w:rsid w:val="0017433B"/>
    <w:rsid w:val="001751D5"/>
    <w:rsid w:val="001753E0"/>
    <w:rsid w:val="001830D3"/>
    <w:rsid w:val="001A6B38"/>
    <w:rsid w:val="001C6F52"/>
    <w:rsid w:val="001E6E81"/>
    <w:rsid w:val="001F226A"/>
    <w:rsid w:val="001F5FF6"/>
    <w:rsid w:val="00201C6B"/>
    <w:rsid w:val="00223CEF"/>
    <w:rsid w:val="002467CC"/>
    <w:rsid w:val="00247325"/>
    <w:rsid w:val="00267437"/>
    <w:rsid w:val="00291869"/>
    <w:rsid w:val="002B69D3"/>
    <w:rsid w:val="002F1B53"/>
    <w:rsid w:val="002F54E1"/>
    <w:rsid w:val="002F7762"/>
    <w:rsid w:val="0030486D"/>
    <w:rsid w:val="00307EE8"/>
    <w:rsid w:val="00311346"/>
    <w:rsid w:val="00315629"/>
    <w:rsid w:val="003250B9"/>
    <w:rsid w:val="00330AFD"/>
    <w:rsid w:val="00334F57"/>
    <w:rsid w:val="00341459"/>
    <w:rsid w:val="003531AE"/>
    <w:rsid w:val="003616D5"/>
    <w:rsid w:val="00371DBE"/>
    <w:rsid w:val="003764B6"/>
    <w:rsid w:val="00387F75"/>
    <w:rsid w:val="00394E81"/>
    <w:rsid w:val="003A0F86"/>
    <w:rsid w:val="003A1072"/>
    <w:rsid w:val="003A2124"/>
    <w:rsid w:val="003A6179"/>
    <w:rsid w:val="003C5337"/>
    <w:rsid w:val="003E4D3E"/>
    <w:rsid w:val="003F7F45"/>
    <w:rsid w:val="00424802"/>
    <w:rsid w:val="00425880"/>
    <w:rsid w:val="00440923"/>
    <w:rsid w:val="00440D94"/>
    <w:rsid w:val="0044619C"/>
    <w:rsid w:val="004478D6"/>
    <w:rsid w:val="00452304"/>
    <w:rsid w:val="004546D2"/>
    <w:rsid w:val="0045706A"/>
    <w:rsid w:val="00472292"/>
    <w:rsid w:val="00480ACE"/>
    <w:rsid w:val="004B1897"/>
    <w:rsid w:val="004B3B5F"/>
    <w:rsid w:val="004B740C"/>
    <w:rsid w:val="004C2CEE"/>
    <w:rsid w:val="004C44CA"/>
    <w:rsid w:val="004C4F1D"/>
    <w:rsid w:val="004D1CE7"/>
    <w:rsid w:val="00500642"/>
    <w:rsid w:val="005044ED"/>
    <w:rsid w:val="005153CA"/>
    <w:rsid w:val="00516304"/>
    <w:rsid w:val="0052105E"/>
    <w:rsid w:val="00542E71"/>
    <w:rsid w:val="00565422"/>
    <w:rsid w:val="00574A02"/>
    <w:rsid w:val="005751C0"/>
    <w:rsid w:val="0057527B"/>
    <w:rsid w:val="00575A92"/>
    <w:rsid w:val="005930A6"/>
    <w:rsid w:val="005A0E6C"/>
    <w:rsid w:val="005A4A6E"/>
    <w:rsid w:val="005A4F7D"/>
    <w:rsid w:val="005A5AE9"/>
    <w:rsid w:val="005B10D9"/>
    <w:rsid w:val="005C48D0"/>
    <w:rsid w:val="005C7C06"/>
    <w:rsid w:val="005D3575"/>
    <w:rsid w:val="005F2B77"/>
    <w:rsid w:val="005F5219"/>
    <w:rsid w:val="005F5A2E"/>
    <w:rsid w:val="00623219"/>
    <w:rsid w:val="006256CD"/>
    <w:rsid w:val="00634866"/>
    <w:rsid w:val="00641541"/>
    <w:rsid w:val="006563BD"/>
    <w:rsid w:val="006702DD"/>
    <w:rsid w:val="00674238"/>
    <w:rsid w:val="006767DB"/>
    <w:rsid w:val="00682F62"/>
    <w:rsid w:val="006B0911"/>
    <w:rsid w:val="006D7E6B"/>
    <w:rsid w:val="006E3786"/>
    <w:rsid w:val="006E64D4"/>
    <w:rsid w:val="0074743D"/>
    <w:rsid w:val="00761621"/>
    <w:rsid w:val="00763704"/>
    <w:rsid w:val="00764C6D"/>
    <w:rsid w:val="007766ED"/>
    <w:rsid w:val="00777E1A"/>
    <w:rsid w:val="007818CE"/>
    <w:rsid w:val="00787924"/>
    <w:rsid w:val="007933DF"/>
    <w:rsid w:val="007A5F64"/>
    <w:rsid w:val="007A5FC2"/>
    <w:rsid w:val="007C58B4"/>
    <w:rsid w:val="007D188A"/>
    <w:rsid w:val="007D463C"/>
    <w:rsid w:val="007D6618"/>
    <w:rsid w:val="007E3665"/>
    <w:rsid w:val="007F6F2A"/>
    <w:rsid w:val="00803A60"/>
    <w:rsid w:val="00816C93"/>
    <w:rsid w:val="00826486"/>
    <w:rsid w:val="00831910"/>
    <w:rsid w:val="0083793D"/>
    <w:rsid w:val="008708CA"/>
    <w:rsid w:val="00877058"/>
    <w:rsid w:val="008933B4"/>
    <w:rsid w:val="0089378D"/>
    <w:rsid w:val="008A1B70"/>
    <w:rsid w:val="008A548A"/>
    <w:rsid w:val="008A5AB1"/>
    <w:rsid w:val="008F1069"/>
    <w:rsid w:val="009040CD"/>
    <w:rsid w:val="00912C20"/>
    <w:rsid w:val="00936568"/>
    <w:rsid w:val="0093677B"/>
    <w:rsid w:val="00941A03"/>
    <w:rsid w:val="009728C8"/>
    <w:rsid w:val="00975B4E"/>
    <w:rsid w:val="00980288"/>
    <w:rsid w:val="009B5837"/>
    <w:rsid w:val="009B6E32"/>
    <w:rsid w:val="009C58CD"/>
    <w:rsid w:val="009D4AB2"/>
    <w:rsid w:val="009D5F44"/>
    <w:rsid w:val="009E3D66"/>
    <w:rsid w:val="00A16E74"/>
    <w:rsid w:val="00A35A4D"/>
    <w:rsid w:val="00A52B40"/>
    <w:rsid w:val="00A573C9"/>
    <w:rsid w:val="00A607B4"/>
    <w:rsid w:val="00A70E66"/>
    <w:rsid w:val="00A7616E"/>
    <w:rsid w:val="00A95C5A"/>
    <w:rsid w:val="00AA6262"/>
    <w:rsid w:val="00AB4A92"/>
    <w:rsid w:val="00AC23D6"/>
    <w:rsid w:val="00AC6317"/>
    <w:rsid w:val="00AD0431"/>
    <w:rsid w:val="00AD5A45"/>
    <w:rsid w:val="00AD5FDB"/>
    <w:rsid w:val="00AD747B"/>
    <w:rsid w:val="00AF4100"/>
    <w:rsid w:val="00B01706"/>
    <w:rsid w:val="00B04AA7"/>
    <w:rsid w:val="00B0665D"/>
    <w:rsid w:val="00B1621E"/>
    <w:rsid w:val="00B2645F"/>
    <w:rsid w:val="00B40AC7"/>
    <w:rsid w:val="00B42A4E"/>
    <w:rsid w:val="00B64681"/>
    <w:rsid w:val="00B77C0C"/>
    <w:rsid w:val="00B95810"/>
    <w:rsid w:val="00BC4B61"/>
    <w:rsid w:val="00BD110D"/>
    <w:rsid w:val="00BD7CC0"/>
    <w:rsid w:val="00BF7986"/>
    <w:rsid w:val="00C130B2"/>
    <w:rsid w:val="00C17593"/>
    <w:rsid w:val="00C37580"/>
    <w:rsid w:val="00C37EEE"/>
    <w:rsid w:val="00C6120D"/>
    <w:rsid w:val="00C71C81"/>
    <w:rsid w:val="00C740F2"/>
    <w:rsid w:val="00C832B3"/>
    <w:rsid w:val="00C90FA3"/>
    <w:rsid w:val="00C93C0B"/>
    <w:rsid w:val="00C9595E"/>
    <w:rsid w:val="00C96DD3"/>
    <w:rsid w:val="00CA0340"/>
    <w:rsid w:val="00CC5554"/>
    <w:rsid w:val="00CC6556"/>
    <w:rsid w:val="00CD7CD5"/>
    <w:rsid w:val="00CE45AD"/>
    <w:rsid w:val="00D063B2"/>
    <w:rsid w:val="00D17B37"/>
    <w:rsid w:val="00D26F4C"/>
    <w:rsid w:val="00D271F1"/>
    <w:rsid w:val="00D27360"/>
    <w:rsid w:val="00D32CAB"/>
    <w:rsid w:val="00D458C9"/>
    <w:rsid w:val="00D47E5A"/>
    <w:rsid w:val="00D72850"/>
    <w:rsid w:val="00D80A98"/>
    <w:rsid w:val="00D83659"/>
    <w:rsid w:val="00D8494A"/>
    <w:rsid w:val="00DA366B"/>
    <w:rsid w:val="00DB50E4"/>
    <w:rsid w:val="00DD1863"/>
    <w:rsid w:val="00DE38D9"/>
    <w:rsid w:val="00DE5124"/>
    <w:rsid w:val="00DF0CFF"/>
    <w:rsid w:val="00E22047"/>
    <w:rsid w:val="00E32AB0"/>
    <w:rsid w:val="00E35DD0"/>
    <w:rsid w:val="00E3686D"/>
    <w:rsid w:val="00E437ED"/>
    <w:rsid w:val="00E749CB"/>
    <w:rsid w:val="00E77AC8"/>
    <w:rsid w:val="00E91E49"/>
    <w:rsid w:val="00E9211A"/>
    <w:rsid w:val="00E921E2"/>
    <w:rsid w:val="00EA6DAF"/>
    <w:rsid w:val="00ED53A3"/>
    <w:rsid w:val="00EE0516"/>
    <w:rsid w:val="00EE2F83"/>
    <w:rsid w:val="00EF1D5F"/>
    <w:rsid w:val="00EF33EE"/>
    <w:rsid w:val="00EF6EF0"/>
    <w:rsid w:val="00F0436F"/>
    <w:rsid w:val="00F13901"/>
    <w:rsid w:val="00F170B0"/>
    <w:rsid w:val="00F359FA"/>
    <w:rsid w:val="00F43EB4"/>
    <w:rsid w:val="00F61BB5"/>
    <w:rsid w:val="00F653FF"/>
    <w:rsid w:val="00F707E0"/>
    <w:rsid w:val="00F912BD"/>
    <w:rsid w:val="00F91A45"/>
    <w:rsid w:val="00FA264B"/>
    <w:rsid w:val="00FB30EF"/>
    <w:rsid w:val="00FB3300"/>
    <w:rsid w:val="00FB6CFF"/>
    <w:rsid w:val="00FC5A07"/>
    <w:rsid w:val="00FD3388"/>
    <w:rsid w:val="00FE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C0C5"/>
  <w15:chartTrackingRefBased/>
  <w15:docId w15:val="{088A004A-4F00-47F8-B6FA-79870EF2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4D28"/>
    <w:pPr>
      <w:spacing w:after="0" w:line="240" w:lineRule="auto"/>
    </w:pPr>
    <w:rPr>
      <w:rFonts w:ascii="Verdana" w:eastAsia="Times New Roman" w:hAnsi="Verdana" w:cs="Times New Roman"/>
      <w:sz w:val="24"/>
      <w:szCs w:val="24"/>
    </w:rPr>
  </w:style>
  <w:style w:type="paragraph" w:styleId="Heading1">
    <w:name w:val="heading 1"/>
    <w:basedOn w:val="Normal"/>
    <w:next w:val="Normal"/>
    <w:link w:val="Heading1Char"/>
    <w:uiPriority w:val="9"/>
    <w:qFormat/>
    <w:rsid w:val="00061EB2"/>
    <w:pPr>
      <w:keepNext/>
      <w:keepLines/>
      <w:spacing w:before="2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AD747B"/>
    <w:pPr>
      <w:keepNext/>
      <w:keepLines/>
      <w:spacing w:before="40" w:line="360" w:lineRule="auto"/>
      <w:contextualSpacing/>
      <w:outlineLvl w:val="1"/>
    </w:pPr>
    <w:rPr>
      <w:rFonts w:eastAsiaTheme="majorEastAsia" w:cs="Arial"/>
      <w:b/>
      <w:color w:val="000000" w:themeColor="text1"/>
    </w:rPr>
  </w:style>
  <w:style w:type="paragraph" w:styleId="Heading3">
    <w:name w:val="heading 3"/>
    <w:basedOn w:val="Normal"/>
    <w:next w:val="Normal"/>
    <w:link w:val="Heading3Char"/>
    <w:autoRedefine/>
    <w:uiPriority w:val="9"/>
    <w:unhideWhenUsed/>
    <w:qFormat/>
    <w:rsid w:val="006D7E6B"/>
    <w:pPr>
      <w:keepNext/>
      <w:keepLines/>
      <w:spacing w:before="40"/>
      <w:ind w:left="72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1EB2"/>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61EB2"/>
    <w:rPr>
      <w:rFonts w:ascii="Verdana" w:eastAsiaTheme="majorEastAsia" w:hAnsi="Verdana" w:cstheme="majorBidi"/>
      <w:b/>
      <w:spacing w:val="-10"/>
      <w:kern w:val="28"/>
      <w:sz w:val="28"/>
      <w:szCs w:val="56"/>
    </w:rPr>
  </w:style>
  <w:style w:type="character" w:customStyle="1" w:styleId="Heading1Char">
    <w:name w:val="Heading 1 Char"/>
    <w:basedOn w:val="DefaultParagraphFont"/>
    <w:link w:val="Heading1"/>
    <w:uiPriority w:val="9"/>
    <w:rsid w:val="00061EB2"/>
    <w:rPr>
      <w:rFonts w:ascii="Verdana" w:eastAsiaTheme="majorEastAsia" w:hAnsi="Verdana" w:cstheme="majorBidi"/>
      <w:b/>
      <w:sz w:val="24"/>
      <w:szCs w:val="32"/>
    </w:rPr>
  </w:style>
  <w:style w:type="character" w:customStyle="1" w:styleId="Heading2Char">
    <w:name w:val="Heading 2 Char"/>
    <w:basedOn w:val="DefaultParagraphFont"/>
    <w:link w:val="Heading2"/>
    <w:uiPriority w:val="9"/>
    <w:rsid w:val="00AD747B"/>
    <w:rPr>
      <w:rFonts w:ascii="Verdana" w:eastAsiaTheme="majorEastAsia" w:hAnsi="Verdana" w:cs="Arial"/>
      <w:b/>
      <w:color w:val="000000" w:themeColor="text1"/>
      <w:sz w:val="24"/>
      <w:szCs w:val="24"/>
    </w:rPr>
  </w:style>
  <w:style w:type="character" w:styleId="Hyperlink">
    <w:name w:val="Hyperlink"/>
    <w:uiPriority w:val="99"/>
    <w:rsid w:val="00D72850"/>
    <w:rPr>
      <w:rFonts w:ascii="Verdana" w:hAnsi="Verdana"/>
      <w:color w:val="0000FF"/>
      <w:u w:val="single"/>
    </w:rPr>
  </w:style>
  <w:style w:type="character" w:customStyle="1" w:styleId="Heading3Char">
    <w:name w:val="Heading 3 Char"/>
    <w:basedOn w:val="DefaultParagraphFont"/>
    <w:link w:val="Heading3"/>
    <w:uiPriority w:val="9"/>
    <w:rsid w:val="006D7E6B"/>
    <w:rPr>
      <w:rFonts w:ascii="Verdana" w:eastAsiaTheme="majorEastAsia" w:hAnsi="Verdana" w:cstheme="majorBidi"/>
      <w:b/>
      <w:sz w:val="24"/>
      <w:szCs w:val="24"/>
    </w:rPr>
  </w:style>
  <w:style w:type="paragraph" w:styleId="ListBullet">
    <w:name w:val="List Bullet"/>
    <w:basedOn w:val="Normal"/>
    <w:autoRedefine/>
    <w:uiPriority w:val="99"/>
    <w:unhideWhenUsed/>
    <w:rsid w:val="007D463C"/>
    <w:pPr>
      <w:numPr>
        <w:numId w:val="2"/>
      </w:numPr>
      <w:tabs>
        <w:tab w:val="clear" w:pos="360"/>
        <w:tab w:val="num" w:pos="-360"/>
        <w:tab w:val="num" w:pos="2977"/>
      </w:tabs>
      <w:ind w:left="1080"/>
      <w:contextualSpacing/>
    </w:pPr>
    <w:rPr>
      <w:bCs/>
      <w:lang w:val="en"/>
    </w:rPr>
  </w:style>
  <w:style w:type="paragraph" w:styleId="ListParagraph">
    <w:name w:val="List Paragraph"/>
    <w:basedOn w:val="Normal"/>
    <w:uiPriority w:val="34"/>
    <w:qFormat/>
    <w:rsid w:val="00E32AB0"/>
    <w:pPr>
      <w:ind w:left="720"/>
      <w:contextualSpacing/>
    </w:pPr>
  </w:style>
  <w:style w:type="paragraph" w:styleId="ListBullet2">
    <w:name w:val="List Bullet 2"/>
    <w:basedOn w:val="Normal"/>
    <w:uiPriority w:val="99"/>
    <w:unhideWhenUsed/>
    <w:rsid w:val="000A77C1"/>
    <w:pPr>
      <w:numPr>
        <w:numId w:val="3"/>
      </w:numPr>
      <w:contextualSpacing/>
    </w:pPr>
  </w:style>
  <w:style w:type="character" w:styleId="FollowedHyperlink">
    <w:name w:val="FollowedHyperlink"/>
    <w:basedOn w:val="DefaultParagraphFont"/>
    <w:uiPriority w:val="99"/>
    <w:semiHidden/>
    <w:unhideWhenUsed/>
    <w:rsid w:val="002F54E1"/>
    <w:rPr>
      <w:color w:val="954F72" w:themeColor="followedHyperlink"/>
      <w:u w:val="single"/>
    </w:rPr>
  </w:style>
  <w:style w:type="paragraph" w:styleId="ListContinue2">
    <w:name w:val="List Continue 2"/>
    <w:basedOn w:val="Normal"/>
    <w:uiPriority w:val="99"/>
    <w:unhideWhenUsed/>
    <w:rsid w:val="00623219"/>
    <w:pPr>
      <w:spacing w:after="120"/>
      <w:ind w:left="720"/>
      <w:contextualSpacing/>
    </w:pPr>
  </w:style>
  <w:style w:type="paragraph" w:styleId="ListContinue3">
    <w:name w:val="List Continue 3"/>
    <w:basedOn w:val="Normal"/>
    <w:uiPriority w:val="99"/>
    <w:unhideWhenUsed/>
    <w:rsid w:val="00623219"/>
    <w:pPr>
      <w:spacing w:after="120"/>
      <w:ind w:left="1080"/>
      <w:contextualSpacing/>
    </w:pPr>
  </w:style>
  <w:style w:type="table" w:styleId="TableGrid">
    <w:name w:val="Table Grid"/>
    <w:basedOn w:val="TableNormal"/>
    <w:uiPriority w:val="39"/>
    <w:rsid w:val="00E9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921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E921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E921E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MediumList2-Accent1">
    <w:name w:val="Medium List 2 Accent 1"/>
    <w:basedOn w:val="TableNormal"/>
    <w:uiPriority w:val="66"/>
    <w:rsid w:val="007637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3">
    <w:name w:val="List 3"/>
    <w:basedOn w:val="Normal"/>
    <w:uiPriority w:val="99"/>
    <w:unhideWhenUsed/>
    <w:rsid w:val="00E77AC8"/>
    <w:pPr>
      <w:ind w:left="1080" w:hanging="360"/>
      <w:contextualSpacing/>
    </w:pPr>
  </w:style>
  <w:style w:type="paragraph" w:styleId="NormalWeb">
    <w:name w:val="Normal (Web)"/>
    <w:basedOn w:val="Normal"/>
    <w:uiPriority w:val="99"/>
    <w:rsid w:val="00307EE8"/>
    <w:pPr>
      <w:spacing w:before="100" w:beforeAutospacing="1" w:after="100" w:afterAutospacing="1"/>
    </w:pPr>
    <w:rPr>
      <w:rFonts w:ascii="Times New Roman" w:hAnsi="Times New Roman"/>
    </w:rPr>
  </w:style>
  <w:style w:type="character" w:styleId="Strong">
    <w:name w:val="Strong"/>
    <w:uiPriority w:val="22"/>
    <w:qFormat/>
    <w:rsid w:val="00307EE8"/>
    <w:rPr>
      <w:b/>
      <w:bCs/>
    </w:rPr>
  </w:style>
  <w:style w:type="paragraph" w:styleId="ListContinue5">
    <w:name w:val="List Continue 5"/>
    <w:basedOn w:val="Normal"/>
    <w:uiPriority w:val="99"/>
    <w:unhideWhenUsed/>
    <w:rsid w:val="00307EE8"/>
    <w:pPr>
      <w:spacing w:after="120"/>
      <w:ind w:left="1800"/>
      <w:contextualSpacing/>
    </w:pPr>
  </w:style>
  <w:style w:type="paragraph" w:styleId="ListNumber2">
    <w:name w:val="List Number 2"/>
    <w:basedOn w:val="Normal"/>
    <w:uiPriority w:val="99"/>
    <w:unhideWhenUsed/>
    <w:rsid w:val="00307EE8"/>
    <w:pPr>
      <w:numPr>
        <w:numId w:val="8"/>
      </w:numPr>
      <w:contextualSpacing/>
    </w:pPr>
  </w:style>
  <w:style w:type="paragraph" w:styleId="ListNumber5">
    <w:name w:val="List Number 5"/>
    <w:basedOn w:val="Normal"/>
    <w:uiPriority w:val="99"/>
    <w:unhideWhenUsed/>
    <w:rsid w:val="00307EE8"/>
    <w:pPr>
      <w:numPr>
        <w:numId w:val="11"/>
      </w:numPr>
      <w:contextualSpacing/>
    </w:pPr>
  </w:style>
  <w:style w:type="paragraph" w:styleId="ListBullet5">
    <w:name w:val="List Bullet 5"/>
    <w:basedOn w:val="Normal"/>
    <w:uiPriority w:val="99"/>
    <w:unhideWhenUsed/>
    <w:rsid w:val="003A6179"/>
    <w:pPr>
      <w:numPr>
        <w:numId w:val="6"/>
      </w:numPr>
      <w:contextualSpacing/>
    </w:pPr>
  </w:style>
  <w:style w:type="paragraph" w:styleId="Header">
    <w:name w:val="header"/>
    <w:basedOn w:val="Normal"/>
    <w:link w:val="HeaderChar"/>
    <w:uiPriority w:val="99"/>
    <w:unhideWhenUsed/>
    <w:rsid w:val="000D40B1"/>
    <w:pPr>
      <w:tabs>
        <w:tab w:val="center" w:pos="4680"/>
        <w:tab w:val="right" w:pos="9360"/>
      </w:tabs>
    </w:pPr>
  </w:style>
  <w:style w:type="character" w:customStyle="1" w:styleId="HeaderChar">
    <w:name w:val="Header Char"/>
    <w:basedOn w:val="DefaultParagraphFont"/>
    <w:link w:val="Header"/>
    <w:uiPriority w:val="99"/>
    <w:rsid w:val="000D40B1"/>
    <w:rPr>
      <w:rFonts w:ascii="Verdana" w:eastAsia="Times New Roman" w:hAnsi="Verdana" w:cs="Times New Roman"/>
      <w:sz w:val="24"/>
      <w:szCs w:val="24"/>
    </w:rPr>
  </w:style>
  <w:style w:type="paragraph" w:styleId="Footer">
    <w:name w:val="footer"/>
    <w:basedOn w:val="Normal"/>
    <w:link w:val="FooterChar"/>
    <w:uiPriority w:val="99"/>
    <w:unhideWhenUsed/>
    <w:rsid w:val="000D40B1"/>
    <w:pPr>
      <w:tabs>
        <w:tab w:val="center" w:pos="4680"/>
        <w:tab w:val="right" w:pos="9360"/>
      </w:tabs>
    </w:pPr>
  </w:style>
  <w:style w:type="character" w:customStyle="1" w:styleId="FooterChar">
    <w:name w:val="Footer Char"/>
    <w:basedOn w:val="DefaultParagraphFont"/>
    <w:link w:val="Footer"/>
    <w:uiPriority w:val="99"/>
    <w:rsid w:val="000D40B1"/>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980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288"/>
    <w:rPr>
      <w:rFonts w:ascii="Segoe UI" w:eastAsia="Times New Roman" w:hAnsi="Segoe UI" w:cs="Segoe UI"/>
      <w:sz w:val="18"/>
      <w:szCs w:val="18"/>
    </w:rPr>
  </w:style>
  <w:style w:type="character" w:styleId="UnresolvedMention">
    <w:name w:val="Unresolved Mention"/>
    <w:basedOn w:val="DefaultParagraphFont"/>
    <w:uiPriority w:val="99"/>
    <w:rsid w:val="00325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5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ovira3@valenciacollege.edu" TargetMode="External"/><Relationship Id="rId13" Type="http://schemas.openxmlformats.org/officeDocument/2006/relationships/hyperlink" Target="http://valenciacollege.edu/catalog/" TargetMode="External"/><Relationship Id="rId18" Type="http://schemas.openxmlformats.org/officeDocument/2006/relationships/hyperlink" Target="https://valenciacollege.edu/students/catalo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support.unicheck.com/hc/en-us/articles/360016436734-Student-s-Guide" TargetMode="External"/><Relationship Id="rId2" Type="http://schemas.openxmlformats.org/officeDocument/2006/relationships/numbering" Target="numbering.xml"/><Relationship Id="rId16" Type="http://schemas.openxmlformats.org/officeDocument/2006/relationships/hyperlink" Target="http://valenciacollege.edu/generalcounsel/documents/Valencia_Smoke_Free_Policy_and_Procedure.pdf" TargetMode="External"/><Relationship Id="rId20" Type="http://schemas.openxmlformats.org/officeDocument/2006/relationships/hyperlink" Target="http://www.kirkmanread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valenciacollege.edu/studentservices/baycarestudentassistanceservices/" TargetMode="External"/><Relationship Id="rId5" Type="http://schemas.openxmlformats.org/officeDocument/2006/relationships/webSettings" Target="webSettings.xml"/><Relationship Id="rId15" Type="http://schemas.openxmlformats.org/officeDocument/2006/relationships/hyperlink" Target="http://valenciacollege.edu/generalcounsel/" TargetMode="External"/><Relationship Id="rId10" Type="http://schemas.openxmlformats.org/officeDocument/2006/relationships/hyperlink" Target="http://valenciacollege.edu/osd/default.cfm" TargetMode="External"/><Relationship Id="rId19"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valenciacollege.edu/calendar/" TargetMode="External"/><Relationship Id="rId14" Type="http://schemas.openxmlformats.org/officeDocument/2006/relationships/hyperlink" Target="http://catalog.valenciacollege.edu/studentserv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4A111-FB20-894B-ADB9-6B901227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Zuromski</dc:creator>
  <cp:keywords/>
  <dc:description/>
  <cp:lastModifiedBy>Jim Rovira</cp:lastModifiedBy>
  <cp:revision>6</cp:revision>
  <cp:lastPrinted>2017-08-02T14:53:00Z</cp:lastPrinted>
  <dcterms:created xsi:type="dcterms:W3CDTF">2020-08-19T15:58:00Z</dcterms:created>
  <dcterms:modified xsi:type="dcterms:W3CDTF">2021-08-22T01:03:00Z</dcterms:modified>
</cp:coreProperties>
</file>